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C24895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АКТ</w:t>
      </w:r>
      <w:r w:rsidR="00F07C01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795CE9" w:rsidRDefault="00F07C01" w:rsidP="004737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r w:rsidR="009B572E"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о результатам  проведенной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r w:rsidR="003871B9">
        <w:rPr>
          <w:rFonts w:ascii="Times New Roman" w:hAnsi="Times New Roman" w:cs="Times New Roman"/>
          <w:b/>
          <w:sz w:val="28"/>
          <w:szCs w:val="28"/>
        </w:rPr>
        <w:t>отдела молодежи</w:t>
      </w:r>
      <w:r w:rsidR="0047372B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 МО Тбилисский район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114C2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D6B95" w:rsidRDefault="006D6B95" w:rsidP="00972D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5CE9" w:rsidRPr="00972D9A" w:rsidRDefault="004A601F" w:rsidP="00972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20.03.2015-28.03.2015г.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95CE9" w:rsidRPr="00972D9A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6D6B95" w:rsidRDefault="006D6B95" w:rsidP="00677B8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3CCE" w:rsidRPr="00793CCE" w:rsidRDefault="004B6045" w:rsidP="00677B80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>ст. 9  федерального закона от 7 февраля 2011  № 6-ФЗ,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793CCE">
        <w:rPr>
          <w:rFonts w:ascii="Times New Roman" w:hAnsi="Times New Roman" w:cs="Times New Roman"/>
          <w:sz w:val="28"/>
          <w:szCs w:val="28"/>
        </w:rPr>
        <w:t>п.1</w:t>
      </w:r>
      <w:r w:rsidR="005212E5">
        <w:rPr>
          <w:rFonts w:ascii="Times New Roman" w:hAnsi="Times New Roman" w:cs="Times New Roman"/>
          <w:sz w:val="28"/>
          <w:szCs w:val="28"/>
        </w:rPr>
        <w:t>.1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на 201</w:t>
      </w:r>
      <w:r w:rsidR="005114C2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</w:t>
      </w:r>
      <w:proofErr w:type="spellStart"/>
      <w:r w:rsidR="00230AAB" w:rsidRPr="00793CCE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230AAB" w:rsidRPr="00793CCE">
        <w:rPr>
          <w:rFonts w:ascii="Times New Roman" w:hAnsi="Times New Roman" w:cs="Times New Roman"/>
          <w:sz w:val="28"/>
          <w:szCs w:val="28"/>
        </w:rPr>
        <w:t xml:space="preserve">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proofErr w:type="spellStart"/>
      <w:r w:rsidR="005114C2">
        <w:rPr>
          <w:rFonts w:ascii="Times New Roman" w:hAnsi="Times New Roman" w:cs="Times New Roman"/>
          <w:sz w:val="28"/>
          <w:szCs w:val="28"/>
        </w:rPr>
        <w:t>Поставничевой</w:t>
      </w:r>
      <w:proofErr w:type="spellEnd"/>
      <w:r w:rsidR="005114C2">
        <w:rPr>
          <w:rFonts w:ascii="Times New Roman" w:hAnsi="Times New Roman" w:cs="Times New Roman"/>
          <w:sz w:val="28"/>
          <w:szCs w:val="28"/>
        </w:rPr>
        <w:t xml:space="preserve"> Яной Сергеевной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 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677B80" w:rsidRPr="00677B80">
        <w:rPr>
          <w:rFonts w:ascii="Times New Roman" w:hAnsi="Times New Roman" w:cs="Times New Roman"/>
          <w:sz w:val="28"/>
          <w:szCs w:val="28"/>
        </w:rPr>
        <w:t>администрации 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201</w:t>
      </w:r>
      <w:r w:rsidR="005114C2">
        <w:rPr>
          <w:rFonts w:ascii="Times New Roman" w:hAnsi="Times New Roman" w:cs="Times New Roman"/>
          <w:sz w:val="28"/>
          <w:szCs w:val="28"/>
        </w:rPr>
        <w:t>4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677B80">
      <w:pPr>
        <w:spacing w:after="0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396914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>1) полнота объема  годовой бюджетной отчетности  со всеми необходимыми приложениями</w:t>
      </w:r>
      <w:r w:rsidR="00417805">
        <w:rPr>
          <w:rFonts w:ascii="Times New Roman" w:hAnsi="Times New Roman" w:cs="Times New Roman"/>
          <w:sz w:val="28"/>
          <w:szCs w:val="28"/>
        </w:rPr>
        <w:t xml:space="preserve"> и формами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2)  соблюдение контрольных соотношений форм годовой бюджетной отчетности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сроков сдачи  годовой бюджетной отчетности                                          </w:t>
      </w:r>
    </w:p>
    <w:p w:rsidR="009B572E" w:rsidRPr="00795CE9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</w:p>
    <w:p w:rsidR="00795CE9" w:rsidRDefault="00795CE9" w:rsidP="00795CE9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учреждени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417805">
      <w:pPr>
        <w:autoSpaceDE w:val="0"/>
        <w:autoSpaceDN w:val="0"/>
        <w:adjustRightInd w:val="0"/>
        <w:spacing w:before="108" w:after="108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417805">
      <w:pPr>
        <w:autoSpaceDE w:val="0"/>
        <w:autoSpaceDN w:val="0"/>
        <w:adjustRightInd w:val="0"/>
        <w:spacing w:before="108" w:after="108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</w:p>
    <w:p w:rsidR="001670B9" w:rsidRDefault="00417805" w:rsidP="001670B9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  <w:r w:rsidR="001670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95CE9" w:rsidRPr="00795CE9" w:rsidRDefault="00795CE9" w:rsidP="00CF54D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- Годовой отчет </w:t>
      </w:r>
      <w:r w:rsidR="003871B9">
        <w:rPr>
          <w:rFonts w:ascii="Times New Roman" w:hAnsi="Times New Roman" w:cs="Times New Roman"/>
          <w:sz w:val="28"/>
          <w:szCs w:val="28"/>
        </w:rPr>
        <w:t>отдела молодежи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47372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МО Тбилисский район </w:t>
      </w:r>
      <w:r w:rsidR="00717828">
        <w:rPr>
          <w:rFonts w:ascii="Times New Roman" w:hAnsi="Times New Roman" w:cs="Times New Roman"/>
          <w:sz w:val="28"/>
          <w:szCs w:val="28"/>
        </w:rPr>
        <w:t xml:space="preserve">за </w:t>
      </w:r>
      <w:r w:rsidRPr="00795CE9">
        <w:rPr>
          <w:rFonts w:ascii="Times New Roman" w:hAnsi="Times New Roman" w:cs="Times New Roman"/>
          <w:sz w:val="28"/>
          <w:szCs w:val="28"/>
        </w:rPr>
        <w:t>201</w:t>
      </w:r>
      <w:r w:rsidR="005114C2"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год; </w:t>
      </w:r>
    </w:p>
    <w:p w:rsidR="00BB368F" w:rsidRDefault="006C6A22" w:rsidP="00CF54D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Главная книга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</w:t>
      </w:r>
      <w:r w:rsidR="003871B9">
        <w:rPr>
          <w:rFonts w:ascii="Times New Roman" w:hAnsi="Times New Roman" w:cs="Times New Roman"/>
          <w:sz w:val="28"/>
          <w:szCs w:val="28"/>
        </w:rPr>
        <w:t>отдела молодежи</w:t>
      </w:r>
      <w:r w:rsidR="003871B9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47372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7372B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677B80" w:rsidRPr="00677B80">
        <w:rPr>
          <w:rFonts w:ascii="Times New Roman" w:hAnsi="Times New Roman" w:cs="Times New Roman"/>
          <w:sz w:val="28"/>
          <w:szCs w:val="28"/>
        </w:rPr>
        <w:t>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CE9" w:rsidRPr="00795CE9">
        <w:rPr>
          <w:rFonts w:ascii="Times New Roman" w:hAnsi="Times New Roman" w:cs="Times New Roman"/>
          <w:sz w:val="28"/>
          <w:szCs w:val="28"/>
        </w:rPr>
        <w:t>за 201</w:t>
      </w:r>
      <w:r w:rsidR="005114C2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 w:rsidR="009647C4">
        <w:rPr>
          <w:rFonts w:ascii="Times New Roman" w:hAnsi="Times New Roman" w:cs="Times New Roman"/>
          <w:sz w:val="28"/>
          <w:szCs w:val="28"/>
        </w:rPr>
        <w:t>.</w:t>
      </w:r>
      <w:r w:rsidR="00C3133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54DC" w:rsidRDefault="00C31333" w:rsidP="00CF54D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95CE9" w:rsidRDefault="009647C4" w:rsidP="006F60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9C3EAF" w:rsidRDefault="009C3EAF" w:rsidP="009C3EAF">
      <w:pPr>
        <w:pStyle w:val="aff3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C3EAF" w:rsidRPr="003E449F" w:rsidRDefault="009C3EAF" w:rsidP="009C3EAF">
      <w:pPr>
        <w:pStyle w:val="aff3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3EAF">
        <w:rPr>
          <w:rFonts w:ascii="Times New Roman" w:hAnsi="Times New Roman" w:cs="Times New Roman"/>
          <w:sz w:val="28"/>
          <w:szCs w:val="28"/>
          <w:lang w:eastAsia="ar-SA"/>
        </w:rPr>
        <w:t>Отдел по делам молодежи администрации муниципального образования Тбилисский район,</w:t>
      </w:r>
      <w:r w:rsidRPr="003E449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E449F">
        <w:rPr>
          <w:rFonts w:ascii="Times New Roman" w:hAnsi="Times New Roman" w:cs="Times New Roman"/>
          <w:sz w:val="28"/>
          <w:szCs w:val="28"/>
          <w:lang w:eastAsia="ar-SA"/>
        </w:rPr>
        <w:t xml:space="preserve">сокращенное наименование Отдел по делам молодежи является отраслевым органом администрации муниципального образования Тбилисский район. Отдел осуществляет возложенные на него функции во взаимодействии с органами государственной власти Краснодарского края, отраслевыми (функциональными) органами администрации муниципального образования </w:t>
      </w:r>
      <w:r w:rsidRPr="003E449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Тбилисский район, органами местного самоуправления сельских поселений по реализации программ в области государственной молодежной политики в отношении молодых граждан в возрасте от 14 до 30 лет. Отдел является юридическим лицом.</w:t>
      </w:r>
    </w:p>
    <w:p w:rsidR="009C3EAF" w:rsidRDefault="009C3EAF" w:rsidP="009C3EAF">
      <w:pPr>
        <w:pStyle w:val="aff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E449F">
        <w:rPr>
          <w:rFonts w:ascii="Times New Roman" w:hAnsi="Times New Roman" w:cs="Times New Roman"/>
          <w:sz w:val="28"/>
          <w:szCs w:val="28"/>
          <w:lang w:eastAsia="ar-SA"/>
        </w:rPr>
        <w:t>Юридический адрес: 352360, Краснодарский край, ст. Тбилисская, ул. Первомайская, 17. В установленном порядке зарегистрирован в налоговом органе</w:t>
      </w:r>
      <w:r w:rsidRPr="00E572D0">
        <w:rPr>
          <w:lang w:eastAsia="ar-SA"/>
        </w:rPr>
        <w:t xml:space="preserve"> </w:t>
      </w:r>
      <w:r w:rsidRPr="003E449F">
        <w:rPr>
          <w:rFonts w:ascii="Times New Roman" w:hAnsi="Times New Roman" w:cs="Times New Roman"/>
          <w:sz w:val="28"/>
          <w:szCs w:val="28"/>
          <w:lang w:eastAsia="ar-SA"/>
        </w:rPr>
        <w:t xml:space="preserve">Межрайонной ИФНС России № 5 по Краснодарскому краю (территориальный участок 2351 по Тбилисскому району) ИНН 2351011407 КПП 235101001 OГРН 1062351000381. </w:t>
      </w:r>
    </w:p>
    <w:p w:rsidR="009C3EAF" w:rsidRDefault="009C3EAF" w:rsidP="009C3EAF">
      <w:pPr>
        <w:pStyle w:val="aff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Учредителем отдела по делам молодежи является администрация муниципального образования Тбилисский район.</w:t>
      </w:r>
    </w:p>
    <w:p w:rsidR="009C3EAF" w:rsidRPr="00F838B1" w:rsidRDefault="009C3EAF" w:rsidP="009C3EAF">
      <w:pPr>
        <w:pStyle w:val="aff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</w:t>
      </w:r>
      <w:r w:rsidRPr="003E449F">
        <w:rPr>
          <w:rFonts w:ascii="Times New Roman" w:eastAsia="Times New Roman" w:hAnsi="Times New Roman" w:cs="Times New Roman"/>
          <w:sz w:val="28"/>
          <w:szCs w:val="24"/>
          <w:lang w:eastAsia="ar-SA"/>
        </w:rPr>
        <w:t>Бухгалтерский учет ведет муниципальное казенное учреждение «Централизованная бухгалтерия муниципального образования Тбилисский район» на основании договора о передаче полномочий по ведению бухгалтерского учета № 00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4</w:t>
      </w:r>
      <w:r w:rsidRPr="003E449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от 08 декабря 2011 года.</w:t>
      </w:r>
    </w:p>
    <w:p w:rsidR="009C3EAF" w:rsidRDefault="009C3EAF" w:rsidP="009C3E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Pr="003E449F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Бюджетный учет в организации осуществляется на основании Закона от 6 декабря 2011 года № 402-ФЗ «О бухгалтерском учете», в соответствии с Приказами Минфина России от 01.12.2010 года № 157-н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 от 6 декабря 2010 года № 162-н «Об утверждении Плана счетов бюджетного учета и инструкции по его применению».</w:t>
      </w:r>
    </w:p>
    <w:p w:rsidR="00A82ABC" w:rsidRDefault="00A82ABC" w:rsidP="009C3E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2ABC" w:rsidRPr="001C163C" w:rsidRDefault="00A82ABC" w:rsidP="00A82ABC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E2F80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отчетности представлены</w:t>
      </w:r>
      <w:r w:rsidRPr="007E2F80">
        <w:rPr>
          <w:rFonts w:ascii="Arial" w:hAnsi="Arial" w:cs="Arial"/>
          <w:sz w:val="24"/>
          <w:szCs w:val="24"/>
        </w:rPr>
        <w:t>:</w:t>
      </w:r>
    </w:p>
    <w:p w:rsidR="00A82ABC" w:rsidRPr="003E449F" w:rsidRDefault="00A82ABC" w:rsidP="009C3E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3"/>
        <w:tblpPr w:leftFromText="180" w:rightFromText="180" w:vertAnchor="text" w:horzAnchor="margin" w:tblpXSpec="center" w:tblpY="253"/>
        <w:tblW w:w="10740" w:type="dxa"/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1242"/>
        <w:gridCol w:w="992"/>
        <w:gridCol w:w="993"/>
      </w:tblGrid>
      <w:tr w:rsidR="00964072" w:rsidTr="00964072">
        <w:tc>
          <w:tcPr>
            <w:tcW w:w="851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666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24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992" w:type="dxa"/>
          </w:tcPr>
          <w:p w:rsidR="00964072" w:rsidRPr="002278E6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964072" w:rsidRPr="002278E6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 –</w:t>
            </w:r>
          </w:p>
          <w:p w:rsidR="00964072" w:rsidRPr="002278E6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</w:p>
        </w:tc>
        <w:tc>
          <w:tcPr>
            <w:tcW w:w="993" w:type="dxa"/>
          </w:tcPr>
          <w:p w:rsidR="00964072" w:rsidRPr="002278E6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964072" w:rsidRPr="002278E6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964072" w:rsidRPr="002278E6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964072" w:rsidTr="00964072">
        <w:tc>
          <w:tcPr>
            <w:tcW w:w="851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6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24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Tr="00964072">
        <w:tc>
          <w:tcPr>
            <w:tcW w:w="851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6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24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99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Tr="00964072">
        <w:tc>
          <w:tcPr>
            <w:tcW w:w="851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6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24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99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Tr="00964072">
        <w:tc>
          <w:tcPr>
            <w:tcW w:w="851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6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24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99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Tr="00964072">
        <w:tc>
          <w:tcPr>
            <w:tcW w:w="851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66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 бюджета</w:t>
            </w:r>
          </w:p>
        </w:tc>
        <w:tc>
          <w:tcPr>
            <w:tcW w:w="124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Tr="00964072">
        <w:tc>
          <w:tcPr>
            <w:tcW w:w="851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6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24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992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A14085" w:rsidRDefault="00964072" w:rsidP="009640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99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rPr>
          <w:trHeight w:val="649"/>
        </w:trPr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99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rPr>
          <w:trHeight w:val="368"/>
        </w:trPr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 подведомственных учреждениях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992" w:type="dxa"/>
          </w:tcPr>
          <w:p w:rsidR="00964072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99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c>
          <w:tcPr>
            <w:tcW w:w="851" w:type="dxa"/>
          </w:tcPr>
          <w:p w:rsidR="00964072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бюджетной росписи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99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99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99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rPr>
          <w:trHeight w:val="393"/>
        </w:trPr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992" w:type="dxa"/>
          </w:tcPr>
          <w:p w:rsidR="00964072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99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99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072" w:rsidRPr="006F6053" w:rsidTr="00964072">
        <w:tc>
          <w:tcPr>
            <w:tcW w:w="851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66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Расшифровки к формам годовой бюджетной отчетности</w:t>
            </w:r>
          </w:p>
        </w:tc>
        <w:tc>
          <w:tcPr>
            <w:tcW w:w="124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993" w:type="dxa"/>
          </w:tcPr>
          <w:p w:rsidR="00964072" w:rsidRPr="006F6053" w:rsidRDefault="00964072" w:rsidP="009640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</w:tbl>
    <w:p w:rsidR="007756F7" w:rsidRDefault="009C3EAF" w:rsidP="009C3E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E449F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</w:p>
    <w:p w:rsidR="009C3EAF" w:rsidRPr="00F838B1" w:rsidRDefault="009C3EAF" w:rsidP="007756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ar-SA"/>
        </w:rPr>
      </w:pPr>
      <w:r w:rsidRPr="00F838B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ar-SA"/>
        </w:rPr>
        <w:t>Отделу по делам молодежи открыты лицевые счета в финансовом управлении муниципального образования Тбилисский район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ar-SA"/>
        </w:rPr>
        <w:t>: 934110090; 934410110.</w:t>
      </w:r>
      <w:r w:rsidRPr="00F838B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ar-SA"/>
        </w:rPr>
        <w:t xml:space="preserve"> </w:t>
      </w:r>
    </w:p>
    <w:p w:rsidR="009C3EAF" w:rsidRPr="003E449F" w:rsidRDefault="009C3EAF" w:rsidP="009C3EAF">
      <w:pPr>
        <w:pStyle w:val="aff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</w:t>
      </w:r>
      <w:r w:rsidRPr="003E449F">
        <w:rPr>
          <w:rFonts w:ascii="Times New Roman" w:hAnsi="Times New Roman" w:cs="Times New Roman"/>
          <w:sz w:val="28"/>
          <w:szCs w:val="28"/>
          <w:lang w:eastAsia="ar-SA"/>
        </w:rPr>
        <w:t>Имущество отдела является собственностью муниципального образования Тбилисский район и закреплено на праве оперативного управления.</w:t>
      </w:r>
    </w:p>
    <w:p w:rsidR="00795CE9" w:rsidRPr="00795CE9" w:rsidRDefault="009C3EAF" w:rsidP="0099518C">
      <w:pPr>
        <w:pStyle w:val="aff3"/>
        <w:rPr>
          <w:rFonts w:ascii="Times New Roman" w:hAnsi="Times New Roman" w:cs="Times New Roman"/>
          <w:sz w:val="28"/>
          <w:szCs w:val="28"/>
        </w:rPr>
      </w:pPr>
      <w:r>
        <w:t xml:space="preserve">          </w:t>
      </w:r>
      <w:r w:rsidR="0099518C">
        <w:rPr>
          <w:rFonts w:ascii="Times New Roman" w:hAnsi="Times New Roman" w:cs="Times New Roman"/>
          <w:sz w:val="28"/>
          <w:szCs w:val="28"/>
        </w:rPr>
        <w:t>О</w:t>
      </w:r>
      <w:r w:rsidR="00A4749D">
        <w:rPr>
          <w:rFonts w:ascii="Times New Roman" w:hAnsi="Times New Roman" w:cs="Times New Roman"/>
          <w:sz w:val="28"/>
          <w:szCs w:val="28"/>
        </w:rPr>
        <w:t>тдел  по делам молодежи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47372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7372B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677B80" w:rsidRPr="00677B80">
        <w:rPr>
          <w:rFonts w:ascii="Times New Roman" w:hAnsi="Times New Roman" w:cs="Times New Roman"/>
          <w:sz w:val="28"/>
          <w:szCs w:val="28"/>
        </w:rPr>
        <w:t>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B80" w:rsidRPr="00677B80">
        <w:rPr>
          <w:rFonts w:ascii="Times New Roman" w:hAnsi="Times New Roman" w:cs="Times New Roman"/>
          <w:sz w:val="28"/>
          <w:szCs w:val="28"/>
        </w:rPr>
        <w:t>передал</w:t>
      </w:r>
      <w:r w:rsidR="00677B80">
        <w:rPr>
          <w:rFonts w:ascii="Times New Roman" w:hAnsi="Times New Roman" w:cs="Times New Roman"/>
          <w:sz w:val="28"/>
          <w:szCs w:val="28"/>
        </w:rPr>
        <w:t xml:space="preserve"> на договорной основе 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ведение бухгалтерского учета подведомственных учреждений МКУ «ЦБ </w:t>
      </w:r>
      <w:r w:rsidR="00416BE5">
        <w:rPr>
          <w:rFonts w:ascii="Times New Roman" w:hAnsi="Times New Roman" w:cs="Times New Roman"/>
          <w:sz w:val="28"/>
          <w:szCs w:val="28"/>
        </w:rPr>
        <w:t>МО Тбилисский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77B80">
        <w:rPr>
          <w:rFonts w:ascii="Times New Roman" w:hAnsi="Times New Roman" w:cs="Times New Roman"/>
          <w:sz w:val="28"/>
          <w:szCs w:val="28"/>
        </w:rPr>
        <w:t xml:space="preserve">». МКУ «ЦБ </w:t>
      </w:r>
      <w:r w:rsidR="00416BE5">
        <w:rPr>
          <w:rFonts w:ascii="Times New Roman" w:hAnsi="Times New Roman" w:cs="Times New Roman"/>
          <w:sz w:val="28"/>
          <w:szCs w:val="28"/>
        </w:rPr>
        <w:t>М</w:t>
      </w:r>
      <w:r w:rsidR="00677B80">
        <w:rPr>
          <w:rFonts w:ascii="Times New Roman" w:hAnsi="Times New Roman" w:cs="Times New Roman"/>
          <w:sz w:val="28"/>
          <w:szCs w:val="28"/>
        </w:rPr>
        <w:t>О Тбилисск</w:t>
      </w:r>
      <w:r w:rsidR="00416BE5">
        <w:rPr>
          <w:rFonts w:ascii="Times New Roman" w:hAnsi="Times New Roman" w:cs="Times New Roman"/>
          <w:sz w:val="28"/>
          <w:szCs w:val="28"/>
        </w:rPr>
        <w:t>ий</w:t>
      </w:r>
      <w:r w:rsidR="00677B80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795CE9" w:rsidRPr="00677B80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B96E68">
        <w:rPr>
          <w:rFonts w:ascii="Times New Roman" w:hAnsi="Times New Roman" w:cs="Times New Roman"/>
          <w:sz w:val="28"/>
          <w:szCs w:val="28"/>
        </w:rPr>
        <w:t>годовой</w:t>
      </w:r>
      <w:r w:rsidR="00795CE9" w:rsidRPr="00677B80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A4749D">
        <w:rPr>
          <w:rFonts w:ascii="Times New Roman" w:hAnsi="Times New Roman" w:cs="Times New Roman"/>
          <w:sz w:val="28"/>
          <w:szCs w:val="28"/>
        </w:rPr>
        <w:t>отдела.</w:t>
      </w:r>
      <w:r w:rsidR="005105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304" w:rsidRDefault="009647C4" w:rsidP="007756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B95">
        <w:rPr>
          <w:rFonts w:ascii="Times New Roman" w:hAnsi="Times New Roman" w:cs="Times New Roman"/>
          <w:sz w:val="28"/>
          <w:szCs w:val="28"/>
        </w:rPr>
        <w:tab/>
      </w:r>
    </w:p>
    <w:p w:rsidR="00795CE9" w:rsidRDefault="00795CE9" w:rsidP="00682304">
      <w:pPr>
        <w:spacing w:after="0"/>
        <w:ind w:firstLine="5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273">
        <w:rPr>
          <w:rFonts w:ascii="Times New Roman" w:hAnsi="Times New Roman" w:cs="Times New Roman"/>
          <w:b/>
          <w:sz w:val="28"/>
          <w:szCs w:val="28"/>
        </w:rPr>
        <w:t xml:space="preserve">Годовой отчет </w:t>
      </w:r>
      <w:r w:rsidR="00A4749D">
        <w:rPr>
          <w:rFonts w:ascii="Times New Roman" w:hAnsi="Times New Roman" w:cs="Times New Roman"/>
          <w:b/>
          <w:sz w:val="28"/>
          <w:szCs w:val="28"/>
        </w:rPr>
        <w:t>отдела по делам молодежи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372B" w:rsidRPr="0047372B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473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B80">
        <w:rPr>
          <w:rFonts w:ascii="Times New Roman" w:hAnsi="Times New Roman" w:cs="Times New Roman"/>
          <w:b/>
          <w:sz w:val="28"/>
          <w:szCs w:val="28"/>
        </w:rPr>
        <w:t>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7B80">
        <w:rPr>
          <w:rFonts w:ascii="Times New Roman" w:hAnsi="Times New Roman" w:cs="Times New Roman"/>
          <w:b/>
          <w:sz w:val="28"/>
          <w:szCs w:val="28"/>
        </w:rPr>
        <w:t>за</w:t>
      </w:r>
      <w:r w:rsidRPr="00B3227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114C2">
        <w:rPr>
          <w:rFonts w:ascii="Times New Roman" w:hAnsi="Times New Roman" w:cs="Times New Roman"/>
          <w:b/>
          <w:sz w:val="28"/>
          <w:szCs w:val="28"/>
        </w:rPr>
        <w:t>4</w:t>
      </w:r>
      <w:r w:rsidRPr="00B32273">
        <w:rPr>
          <w:rFonts w:ascii="Times New Roman" w:hAnsi="Times New Roman" w:cs="Times New Roman"/>
          <w:b/>
          <w:sz w:val="28"/>
          <w:szCs w:val="28"/>
        </w:rPr>
        <w:t xml:space="preserve"> год сформирован в соответствии с Приказом Минфина России от 28.12.2010г. №191н на основании данных о хозяйственной деятельности </w:t>
      </w:r>
      <w:r w:rsidR="009647C4">
        <w:rPr>
          <w:rFonts w:ascii="Times New Roman" w:hAnsi="Times New Roman" w:cs="Times New Roman"/>
          <w:b/>
          <w:sz w:val="28"/>
          <w:szCs w:val="28"/>
        </w:rPr>
        <w:t>казенных учреждений</w:t>
      </w:r>
      <w:r w:rsidRPr="00B32273">
        <w:rPr>
          <w:rFonts w:ascii="Times New Roman" w:hAnsi="Times New Roman" w:cs="Times New Roman"/>
          <w:b/>
          <w:sz w:val="28"/>
          <w:szCs w:val="28"/>
        </w:rPr>
        <w:t>.</w:t>
      </w:r>
      <w:r w:rsidR="005105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BFB">
        <w:rPr>
          <w:rFonts w:ascii="Times New Roman" w:hAnsi="Times New Roman" w:cs="Times New Roman"/>
          <w:b/>
          <w:sz w:val="28"/>
          <w:szCs w:val="28"/>
        </w:rPr>
        <w:t>Годовой отчет</w:t>
      </w:r>
      <w:r w:rsidR="00B94BFB" w:rsidRPr="00B94B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4BFB">
        <w:rPr>
          <w:rFonts w:ascii="Times New Roman" w:hAnsi="Times New Roman" w:cs="Times New Roman"/>
          <w:b/>
          <w:sz w:val="28"/>
          <w:szCs w:val="28"/>
        </w:rPr>
        <w:t>для проведения внешней проверки представлен в КСП  своевременно по утвержденному графику</w:t>
      </w:r>
      <w:r w:rsidR="005212E5">
        <w:rPr>
          <w:rFonts w:ascii="Times New Roman" w:hAnsi="Times New Roman" w:cs="Times New Roman"/>
          <w:b/>
          <w:sz w:val="28"/>
          <w:szCs w:val="28"/>
        </w:rPr>
        <w:t>.</w:t>
      </w:r>
      <w:r w:rsidR="00B94B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6E68" w:rsidRPr="00B32273" w:rsidRDefault="00B96E68" w:rsidP="00D265A3">
      <w:pPr>
        <w:autoSpaceDE w:val="0"/>
        <w:autoSpaceDN w:val="0"/>
        <w:adjustRightInd w:val="0"/>
        <w:spacing w:after="0" w:line="240" w:lineRule="auto"/>
        <w:ind w:left="360" w:firstLine="2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5CE9" w:rsidRDefault="00677B80" w:rsidP="007E2F80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sub_1179"/>
      <w:r w:rsidRPr="00677B80">
        <w:rPr>
          <w:rFonts w:ascii="Times New Roman" w:hAnsi="Times New Roman" w:cs="Times New Roman"/>
          <w:sz w:val="28"/>
          <w:szCs w:val="28"/>
        </w:rPr>
        <w:t xml:space="preserve">МКУ «ЦБ </w:t>
      </w:r>
      <w:r w:rsidR="00416BE5">
        <w:rPr>
          <w:rFonts w:ascii="Times New Roman" w:hAnsi="Times New Roman" w:cs="Times New Roman"/>
          <w:sz w:val="28"/>
          <w:szCs w:val="28"/>
        </w:rPr>
        <w:t>М</w:t>
      </w:r>
      <w:r w:rsidRPr="00677B80">
        <w:rPr>
          <w:rFonts w:ascii="Times New Roman" w:hAnsi="Times New Roman" w:cs="Times New Roman"/>
          <w:sz w:val="28"/>
          <w:szCs w:val="28"/>
        </w:rPr>
        <w:t>О</w:t>
      </w:r>
      <w:r w:rsidR="00416BE5">
        <w:rPr>
          <w:rFonts w:ascii="Times New Roman" w:hAnsi="Times New Roman" w:cs="Times New Roman"/>
          <w:sz w:val="28"/>
          <w:szCs w:val="28"/>
        </w:rPr>
        <w:t xml:space="preserve"> Тбилисский</w:t>
      </w:r>
      <w:r w:rsidRPr="00677B8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95CE9" w:rsidRPr="007E2F80">
        <w:rPr>
          <w:rFonts w:ascii="Times New Roman" w:hAnsi="Times New Roman" w:cs="Times New Roman"/>
          <w:sz w:val="28"/>
          <w:szCs w:val="28"/>
        </w:rPr>
        <w:t xml:space="preserve">в составе годовой бюджетной отчетности </w:t>
      </w:r>
      <w:r w:rsidR="00A4749D">
        <w:rPr>
          <w:rFonts w:ascii="Times New Roman" w:hAnsi="Times New Roman" w:cs="Times New Roman"/>
          <w:sz w:val="28"/>
          <w:szCs w:val="28"/>
        </w:rPr>
        <w:t>отдела  по делам молодежи</w:t>
      </w:r>
      <w:r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47372B">
        <w:rPr>
          <w:rFonts w:ascii="Times New Roman" w:hAnsi="Times New Roman" w:cs="Times New Roman"/>
          <w:sz w:val="28"/>
          <w:szCs w:val="28"/>
        </w:rPr>
        <w:t>администрации</w:t>
      </w:r>
      <w:r w:rsidR="0047372B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Pr="00677B80">
        <w:rPr>
          <w:rFonts w:ascii="Times New Roman" w:hAnsi="Times New Roman" w:cs="Times New Roman"/>
          <w:sz w:val="28"/>
          <w:szCs w:val="28"/>
        </w:rPr>
        <w:t xml:space="preserve">МО Тбилисский </w:t>
      </w:r>
      <w:r w:rsidR="00416BE5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795CE9" w:rsidRPr="007E2F80">
        <w:rPr>
          <w:rFonts w:ascii="Times New Roman" w:hAnsi="Times New Roman" w:cs="Times New Roman"/>
          <w:sz w:val="28"/>
          <w:szCs w:val="28"/>
        </w:rPr>
        <w:t>представлены</w:t>
      </w:r>
      <w:r w:rsidR="00795CE9" w:rsidRPr="007E2F80">
        <w:rPr>
          <w:rFonts w:ascii="Arial" w:hAnsi="Arial" w:cs="Arial"/>
          <w:sz w:val="24"/>
          <w:szCs w:val="24"/>
        </w:rPr>
        <w:t>:</w:t>
      </w:r>
    </w:p>
    <w:p w:rsidR="00C038A3" w:rsidRDefault="00C038A3" w:rsidP="00C038A3">
      <w:pPr>
        <w:pStyle w:val="a4"/>
        <w:autoSpaceDE w:val="0"/>
        <w:autoSpaceDN w:val="0"/>
        <w:adjustRightInd w:val="0"/>
        <w:spacing w:after="0" w:line="240" w:lineRule="auto"/>
        <w:ind w:left="562"/>
        <w:jc w:val="both"/>
        <w:rPr>
          <w:rFonts w:ascii="Arial" w:hAnsi="Arial" w:cs="Arial"/>
          <w:sz w:val="24"/>
          <w:szCs w:val="24"/>
        </w:rPr>
      </w:pPr>
    </w:p>
    <w:p w:rsidR="00795CE9" w:rsidRDefault="00677B80" w:rsidP="004904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80"/>
      <w:bookmarkEnd w:id="0"/>
      <w:r w:rsidRPr="0041495B">
        <w:rPr>
          <w:rFonts w:ascii="Times New Roman" w:hAnsi="Times New Roman" w:cs="Times New Roman"/>
          <w:sz w:val="28"/>
          <w:szCs w:val="28"/>
        </w:rPr>
        <w:t xml:space="preserve">МКУ «ЦБ </w:t>
      </w:r>
      <w:r w:rsidR="00EA163E" w:rsidRPr="0041495B">
        <w:rPr>
          <w:rFonts w:ascii="Times New Roman" w:hAnsi="Times New Roman" w:cs="Times New Roman"/>
          <w:sz w:val="28"/>
          <w:szCs w:val="28"/>
        </w:rPr>
        <w:t>М</w:t>
      </w:r>
      <w:r w:rsidRPr="0041495B">
        <w:rPr>
          <w:rFonts w:ascii="Times New Roman" w:hAnsi="Times New Roman" w:cs="Times New Roman"/>
          <w:sz w:val="28"/>
          <w:szCs w:val="28"/>
        </w:rPr>
        <w:t>О Тбилисск</w:t>
      </w:r>
      <w:r w:rsidR="00EA163E" w:rsidRPr="0041495B">
        <w:rPr>
          <w:rFonts w:ascii="Times New Roman" w:hAnsi="Times New Roman" w:cs="Times New Roman"/>
          <w:sz w:val="28"/>
          <w:szCs w:val="28"/>
        </w:rPr>
        <w:t>ий</w:t>
      </w:r>
      <w:r w:rsidRPr="0041495B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9647C4" w:rsidRPr="0041495B">
        <w:rPr>
          <w:rFonts w:ascii="Times New Roman" w:hAnsi="Times New Roman" w:cs="Times New Roman"/>
          <w:sz w:val="28"/>
          <w:szCs w:val="28"/>
        </w:rPr>
        <w:t>представил</w:t>
      </w:r>
      <w:r w:rsidR="00BC64F5" w:rsidRPr="0041495B">
        <w:rPr>
          <w:rFonts w:ascii="Times New Roman" w:hAnsi="Times New Roman" w:cs="Times New Roman"/>
          <w:sz w:val="28"/>
          <w:szCs w:val="28"/>
        </w:rPr>
        <w:t>о</w:t>
      </w:r>
      <w:r w:rsidR="00795CE9" w:rsidRPr="0041495B">
        <w:rPr>
          <w:rFonts w:ascii="Times New Roman" w:hAnsi="Times New Roman" w:cs="Times New Roman"/>
          <w:sz w:val="28"/>
          <w:szCs w:val="28"/>
        </w:rPr>
        <w:t xml:space="preserve"> бюджетную отчетность</w:t>
      </w:r>
      <w:r w:rsidRPr="0041495B">
        <w:rPr>
          <w:rFonts w:ascii="Times New Roman" w:hAnsi="Times New Roman" w:cs="Times New Roman"/>
          <w:sz w:val="28"/>
          <w:szCs w:val="28"/>
        </w:rPr>
        <w:t xml:space="preserve"> </w:t>
      </w:r>
      <w:r w:rsidR="00D9422E">
        <w:rPr>
          <w:rFonts w:ascii="Times New Roman" w:hAnsi="Times New Roman" w:cs="Times New Roman"/>
          <w:sz w:val="28"/>
          <w:szCs w:val="28"/>
        </w:rPr>
        <w:t>отдела по делам молодежи</w:t>
      </w:r>
      <w:r w:rsidRPr="0041495B">
        <w:rPr>
          <w:rFonts w:ascii="Times New Roman" w:hAnsi="Times New Roman" w:cs="Times New Roman"/>
          <w:sz w:val="28"/>
          <w:szCs w:val="28"/>
        </w:rPr>
        <w:t xml:space="preserve"> </w:t>
      </w:r>
      <w:r w:rsidR="0047372B">
        <w:rPr>
          <w:rFonts w:ascii="Times New Roman" w:hAnsi="Times New Roman" w:cs="Times New Roman"/>
          <w:sz w:val="28"/>
          <w:szCs w:val="28"/>
        </w:rPr>
        <w:t>администрации</w:t>
      </w:r>
      <w:r w:rsidR="0047372B" w:rsidRPr="0041495B">
        <w:rPr>
          <w:rFonts w:ascii="Times New Roman" w:hAnsi="Times New Roman" w:cs="Times New Roman"/>
          <w:sz w:val="28"/>
          <w:szCs w:val="28"/>
        </w:rPr>
        <w:t xml:space="preserve"> </w:t>
      </w:r>
      <w:r w:rsidRPr="0041495B">
        <w:rPr>
          <w:rFonts w:ascii="Times New Roman" w:hAnsi="Times New Roman" w:cs="Times New Roman"/>
          <w:sz w:val="28"/>
          <w:szCs w:val="28"/>
        </w:rPr>
        <w:t>МО Тбилисский район</w:t>
      </w:r>
      <w:r w:rsidR="00795CE9" w:rsidRPr="0041495B">
        <w:rPr>
          <w:rFonts w:ascii="Times New Roman" w:hAnsi="Times New Roman" w:cs="Times New Roman"/>
          <w:sz w:val="28"/>
          <w:szCs w:val="28"/>
        </w:rPr>
        <w:t xml:space="preserve"> в финансовое управление МО Тбилисский район  </w:t>
      </w:r>
      <w:r w:rsidR="006E07A9" w:rsidRPr="0041495B">
        <w:rPr>
          <w:rFonts w:ascii="Times New Roman" w:hAnsi="Times New Roman" w:cs="Times New Roman"/>
          <w:sz w:val="28"/>
          <w:szCs w:val="28"/>
        </w:rPr>
        <w:t>в</w:t>
      </w:r>
      <w:r w:rsidR="00EA163E" w:rsidRPr="0041495B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41495B">
        <w:rPr>
          <w:rFonts w:ascii="Times New Roman" w:hAnsi="Times New Roman" w:cs="Times New Roman"/>
          <w:sz w:val="28"/>
          <w:szCs w:val="28"/>
        </w:rPr>
        <w:t>установленн</w:t>
      </w:r>
      <w:r w:rsidR="0018478F" w:rsidRPr="0041495B">
        <w:rPr>
          <w:rFonts w:ascii="Times New Roman" w:hAnsi="Times New Roman" w:cs="Times New Roman"/>
          <w:sz w:val="28"/>
          <w:szCs w:val="28"/>
        </w:rPr>
        <w:t>ый</w:t>
      </w:r>
      <w:r w:rsidR="006E07A9" w:rsidRPr="0041495B">
        <w:rPr>
          <w:rFonts w:ascii="Times New Roman" w:hAnsi="Times New Roman" w:cs="Times New Roman"/>
          <w:sz w:val="28"/>
          <w:szCs w:val="28"/>
        </w:rPr>
        <w:t xml:space="preserve"> </w:t>
      </w:r>
      <w:r w:rsidR="00732535" w:rsidRPr="0041495B">
        <w:rPr>
          <w:rFonts w:ascii="Times New Roman" w:hAnsi="Times New Roman" w:cs="Times New Roman"/>
          <w:sz w:val="28"/>
          <w:szCs w:val="28"/>
        </w:rPr>
        <w:t xml:space="preserve">графиком </w:t>
      </w:r>
      <w:r w:rsidR="00795CE9" w:rsidRPr="0041495B">
        <w:rPr>
          <w:rFonts w:ascii="Times New Roman" w:hAnsi="Times New Roman" w:cs="Times New Roman"/>
          <w:sz w:val="28"/>
          <w:szCs w:val="28"/>
        </w:rPr>
        <w:t xml:space="preserve"> срок</w:t>
      </w:r>
      <w:r w:rsidR="0018478F" w:rsidRPr="0041495B">
        <w:rPr>
          <w:rFonts w:ascii="Times New Roman" w:hAnsi="Times New Roman" w:cs="Times New Roman"/>
          <w:sz w:val="28"/>
          <w:szCs w:val="28"/>
        </w:rPr>
        <w:t>.</w:t>
      </w:r>
    </w:p>
    <w:p w:rsidR="003163CD" w:rsidRPr="0041495B" w:rsidRDefault="008759FF" w:rsidP="004904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7 Инструкции 191н, п</w:t>
      </w:r>
      <w:r w:rsidRPr="00DE4EE3">
        <w:rPr>
          <w:rFonts w:ascii="Times New Roman" w:hAnsi="Times New Roman" w:cs="Times New Roman"/>
          <w:sz w:val="28"/>
          <w:szCs w:val="28"/>
        </w:rPr>
        <w:t>еред составлением годовой бюджетной отчетности должна быть проведена инвентаризация активов и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. На основании  приказа, </w:t>
      </w:r>
      <w:r w:rsidRPr="00071905">
        <w:rPr>
          <w:rFonts w:ascii="Times New Roman" w:hAnsi="Times New Roman" w:cs="Times New Roman"/>
          <w:sz w:val="28"/>
          <w:szCs w:val="28"/>
        </w:rPr>
        <w:t xml:space="preserve">проведена годовая инвентаризация </w:t>
      </w:r>
      <w:r w:rsidRPr="00DE4EE3">
        <w:rPr>
          <w:rFonts w:ascii="Times New Roman" w:hAnsi="Times New Roman" w:cs="Times New Roman"/>
          <w:sz w:val="28"/>
          <w:szCs w:val="28"/>
        </w:rPr>
        <w:t>активов и обязательств</w:t>
      </w:r>
      <w:r w:rsidRPr="00071905">
        <w:rPr>
          <w:rFonts w:ascii="Times New Roman" w:hAnsi="Times New Roman" w:cs="Times New Roman"/>
          <w:sz w:val="28"/>
          <w:szCs w:val="28"/>
        </w:rPr>
        <w:t xml:space="preserve"> по состоянию на 01.1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71905">
        <w:rPr>
          <w:rFonts w:ascii="Times New Roman" w:hAnsi="Times New Roman" w:cs="Times New Roman"/>
          <w:sz w:val="28"/>
          <w:szCs w:val="28"/>
        </w:rPr>
        <w:t xml:space="preserve">.2014 г. </w:t>
      </w:r>
      <w:r w:rsidRPr="008759FF">
        <w:rPr>
          <w:rFonts w:ascii="Times New Roman" w:hAnsi="Times New Roman" w:cs="Times New Roman"/>
          <w:sz w:val="28"/>
          <w:szCs w:val="28"/>
        </w:rPr>
        <w:t>По данным пояснительной записки формы 0503160, таблица №6, при пров</w:t>
      </w:r>
      <w:r w:rsidRPr="00071905">
        <w:rPr>
          <w:rFonts w:ascii="Times New Roman" w:hAnsi="Times New Roman" w:cs="Times New Roman"/>
          <w:sz w:val="28"/>
          <w:szCs w:val="28"/>
        </w:rPr>
        <w:t>едении годовой инвентаризации  материальных ценностей,  расхождений с данными бухгалтерского учета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905">
        <w:rPr>
          <w:rFonts w:ascii="Times New Roman" w:hAnsi="Times New Roman" w:cs="Times New Roman"/>
          <w:sz w:val="28"/>
          <w:szCs w:val="28"/>
        </w:rPr>
        <w:t>установлен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71905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41495B" w:rsidRPr="0041495B" w:rsidRDefault="00795CE9" w:rsidP="0041495B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728D">
        <w:rPr>
          <w:rFonts w:ascii="Times New Roman" w:hAnsi="Times New Roman" w:cs="Times New Roman"/>
          <w:sz w:val="28"/>
          <w:szCs w:val="28"/>
        </w:rPr>
        <w:t xml:space="preserve">Все формы </w:t>
      </w:r>
      <w:r w:rsidR="0059576C" w:rsidRPr="00D0728D">
        <w:rPr>
          <w:rFonts w:ascii="Times New Roman" w:hAnsi="Times New Roman" w:cs="Times New Roman"/>
          <w:sz w:val="28"/>
          <w:szCs w:val="28"/>
        </w:rPr>
        <w:t xml:space="preserve">годовой отчетности  </w:t>
      </w:r>
      <w:r w:rsidR="00707122" w:rsidRPr="00D0728D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D0728D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инструкции №191н, </w:t>
      </w:r>
      <w:r w:rsidR="00707122" w:rsidRPr="00D0728D">
        <w:rPr>
          <w:rFonts w:ascii="Times New Roman" w:hAnsi="Times New Roman" w:cs="Times New Roman"/>
          <w:sz w:val="28"/>
          <w:szCs w:val="28"/>
        </w:rPr>
        <w:t xml:space="preserve"> </w:t>
      </w:r>
      <w:r w:rsidRPr="00D0728D">
        <w:rPr>
          <w:rFonts w:ascii="Times New Roman" w:hAnsi="Times New Roman" w:cs="Times New Roman"/>
          <w:sz w:val="28"/>
          <w:szCs w:val="28"/>
        </w:rPr>
        <w:t xml:space="preserve">подписаны </w:t>
      </w:r>
      <w:r w:rsidR="00D9422E">
        <w:rPr>
          <w:rFonts w:ascii="Times New Roman" w:hAnsi="Times New Roman" w:cs="Times New Roman"/>
          <w:sz w:val="28"/>
          <w:szCs w:val="28"/>
        </w:rPr>
        <w:t>начальником отдела по делам молодежи</w:t>
      </w:r>
      <w:r w:rsidR="004D0732" w:rsidRPr="00D0728D">
        <w:rPr>
          <w:rFonts w:ascii="Times New Roman" w:hAnsi="Times New Roman" w:cs="Times New Roman"/>
          <w:sz w:val="28"/>
          <w:szCs w:val="28"/>
        </w:rPr>
        <w:t xml:space="preserve"> </w:t>
      </w:r>
      <w:r w:rsidR="0047372B">
        <w:rPr>
          <w:rFonts w:ascii="Times New Roman" w:hAnsi="Times New Roman" w:cs="Times New Roman"/>
          <w:sz w:val="28"/>
          <w:szCs w:val="28"/>
        </w:rPr>
        <w:t>администрации</w:t>
      </w:r>
      <w:r w:rsidR="00EA163E" w:rsidRPr="00D0728D">
        <w:rPr>
          <w:rFonts w:ascii="Times New Roman" w:hAnsi="Times New Roman" w:cs="Times New Roman"/>
          <w:sz w:val="28"/>
          <w:szCs w:val="28"/>
        </w:rPr>
        <w:t xml:space="preserve"> МО Тбилисский район</w:t>
      </w:r>
      <w:r w:rsidR="00D9422E">
        <w:rPr>
          <w:rFonts w:ascii="Times New Roman" w:hAnsi="Times New Roman" w:cs="Times New Roman"/>
          <w:sz w:val="28"/>
          <w:szCs w:val="28"/>
        </w:rPr>
        <w:t xml:space="preserve"> и </w:t>
      </w:r>
      <w:r w:rsidR="00B90AE2" w:rsidRPr="00D0728D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D9422E">
        <w:rPr>
          <w:rFonts w:ascii="Times New Roman" w:hAnsi="Times New Roman" w:cs="Times New Roman"/>
          <w:sz w:val="28"/>
          <w:szCs w:val="28"/>
        </w:rPr>
        <w:t>.</w:t>
      </w:r>
      <w:r w:rsidR="007F2CBE" w:rsidRPr="00D07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49" w:rsidRDefault="0028310C" w:rsidP="0047372B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По сводным данным п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роведена сверка показателей баланса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B031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сводом по главной книге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</w:p>
    <w:p w:rsidR="009647C4" w:rsidRPr="002D0049" w:rsidRDefault="009647C4" w:rsidP="002D0049">
      <w:pPr>
        <w:suppressAutoHyphens/>
        <w:spacing w:after="0" w:line="240" w:lineRule="auto"/>
        <w:ind w:right="-471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1236"/>
        <w:gridCol w:w="1386"/>
        <w:gridCol w:w="1386"/>
        <w:gridCol w:w="1495"/>
        <w:gridCol w:w="1477"/>
        <w:gridCol w:w="915"/>
        <w:gridCol w:w="963"/>
        <w:gridCol w:w="1001"/>
      </w:tblGrid>
      <w:tr w:rsidR="009647C4" w:rsidRPr="009647C4" w:rsidTr="00DD0E8B">
        <w:tc>
          <w:tcPr>
            <w:tcW w:w="455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№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п/п</w:t>
            </w:r>
          </w:p>
        </w:tc>
        <w:tc>
          <w:tcPr>
            <w:tcW w:w="1236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Номер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счета</w:t>
            </w:r>
          </w:p>
        </w:tc>
        <w:tc>
          <w:tcPr>
            <w:tcW w:w="2772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По данным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баланса</w:t>
            </w:r>
          </w:p>
        </w:tc>
        <w:tc>
          <w:tcPr>
            <w:tcW w:w="2972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По данным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Главной книги</w:t>
            </w:r>
          </w:p>
        </w:tc>
        <w:tc>
          <w:tcPr>
            <w:tcW w:w="1878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Расхождение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Данных - , +</w:t>
            </w:r>
          </w:p>
        </w:tc>
        <w:tc>
          <w:tcPr>
            <w:tcW w:w="1001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Причины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Расхож-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proofErr w:type="spellStart"/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дений</w:t>
            </w:r>
            <w:proofErr w:type="spellEnd"/>
          </w:p>
        </w:tc>
      </w:tr>
      <w:tr w:rsidR="009647C4" w:rsidRPr="009647C4" w:rsidTr="00DD0E8B">
        <w:tc>
          <w:tcPr>
            <w:tcW w:w="455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49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477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91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96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001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</w:tr>
      <w:tr w:rsidR="009647C4" w:rsidRPr="009647C4" w:rsidTr="00DD0E8B">
        <w:tc>
          <w:tcPr>
            <w:tcW w:w="45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1</w:t>
            </w:r>
          </w:p>
        </w:tc>
        <w:tc>
          <w:tcPr>
            <w:tcW w:w="123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2</w:t>
            </w: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3</w:t>
            </w: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4</w:t>
            </w:r>
          </w:p>
        </w:tc>
        <w:tc>
          <w:tcPr>
            <w:tcW w:w="149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5</w:t>
            </w:r>
          </w:p>
        </w:tc>
        <w:tc>
          <w:tcPr>
            <w:tcW w:w="1477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6</w:t>
            </w:r>
          </w:p>
        </w:tc>
        <w:tc>
          <w:tcPr>
            <w:tcW w:w="91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7</w:t>
            </w:r>
          </w:p>
        </w:tc>
        <w:tc>
          <w:tcPr>
            <w:tcW w:w="96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8</w:t>
            </w:r>
          </w:p>
        </w:tc>
        <w:tc>
          <w:tcPr>
            <w:tcW w:w="1001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9</w:t>
            </w:r>
          </w:p>
        </w:tc>
      </w:tr>
      <w:tr w:rsidR="003F3F1F" w:rsidRPr="009647C4" w:rsidTr="00DD0E8B">
        <w:tc>
          <w:tcPr>
            <w:tcW w:w="455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1</w:t>
            </w:r>
          </w:p>
        </w:tc>
        <w:tc>
          <w:tcPr>
            <w:tcW w:w="1236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010100000</w:t>
            </w:r>
          </w:p>
        </w:tc>
        <w:tc>
          <w:tcPr>
            <w:tcW w:w="1386" w:type="dxa"/>
            <w:shd w:val="clear" w:color="auto" w:fill="auto"/>
          </w:tcPr>
          <w:p w:rsidR="003F3F1F" w:rsidRPr="00A23270" w:rsidRDefault="003F3F1F" w:rsidP="003F3F1F">
            <w:r>
              <w:t>1157792,44</w:t>
            </w:r>
          </w:p>
        </w:tc>
        <w:tc>
          <w:tcPr>
            <w:tcW w:w="1386" w:type="dxa"/>
            <w:shd w:val="clear" w:color="auto" w:fill="auto"/>
          </w:tcPr>
          <w:p w:rsidR="003F3F1F" w:rsidRPr="00A23270" w:rsidRDefault="003F3F1F" w:rsidP="003F3F1F">
            <w:r>
              <w:t>340041,68</w:t>
            </w:r>
          </w:p>
        </w:tc>
        <w:tc>
          <w:tcPr>
            <w:tcW w:w="1495" w:type="dxa"/>
            <w:shd w:val="clear" w:color="auto" w:fill="auto"/>
          </w:tcPr>
          <w:p w:rsidR="003F3F1F" w:rsidRPr="00A23270" w:rsidRDefault="003F3F1F" w:rsidP="003F3F1F">
            <w:r>
              <w:t>1157792,44</w:t>
            </w:r>
          </w:p>
        </w:tc>
        <w:tc>
          <w:tcPr>
            <w:tcW w:w="1477" w:type="dxa"/>
            <w:shd w:val="clear" w:color="auto" w:fill="auto"/>
          </w:tcPr>
          <w:p w:rsidR="003F3F1F" w:rsidRPr="00A23270" w:rsidRDefault="003F3F1F" w:rsidP="003F3F1F">
            <w:r>
              <w:t>340041,68</w:t>
            </w:r>
          </w:p>
        </w:tc>
        <w:tc>
          <w:tcPr>
            <w:tcW w:w="915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3F3F1F" w:rsidRPr="009647C4" w:rsidTr="00DD0E8B">
        <w:tc>
          <w:tcPr>
            <w:tcW w:w="455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2</w:t>
            </w:r>
          </w:p>
        </w:tc>
        <w:tc>
          <w:tcPr>
            <w:tcW w:w="1236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010400000</w:t>
            </w:r>
          </w:p>
        </w:tc>
        <w:tc>
          <w:tcPr>
            <w:tcW w:w="1386" w:type="dxa"/>
            <w:shd w:val="clear" w:color="auto" w:fill="auto"/>
          </w:tcPr>
          <w:p w:rsidR="003F3F1F" w:rsidRPr="00A23270" w:rsidRDefault="003F3F1F" w:rsidP="003F3F1F">
            <w:r>
              <w:t>412450,32</w:t>
            </w:r>
          </w:p>
        </w:tc>
        <w:tc>
          <w:tcPr>
            <w:tcW w:w="1386" w:type="dxa"/>
            <w:shd w:val="clear" w:color="auto" w:fill="auto"/>
          </w:tcPr>
          <w:p w:rsidR="003F3F1F" w:rsidRPr="00A23270" w:rsidRDefault="003F3F1F" w:rsidP="003F3F1F">
            <w:r>
              <w:t>333310,68</w:t>
            </w:r>
          </w:p>
        </w:tc>
        <w:tc>
          <w:tcPr>
            <w:tcW w:w="1495" w:type="dxa"/>
            <w:shd w:val="clear" w:color="auto" w:fill="auto"/>
          </w:tcPr>
          <w:p w:rsidR="003F3F1F" w:rsidRPr="00A23270" w:rsidRDefault="003F3F1F" w:rsidP="003F3F1F">
            <w:r>
              <w:t>412450,32</w:t>
            </w:r>
          </w:p>
        </w:tc>
        <w:tc>
          <w:tcPr>
            <w:tcW w:w="1477" w:type="dxa"/>
            <w:shd w:val="clear" w:color="auto" w:fill="auto"/>
          </w:tcPr>
          <w:p w:rsidR="003F3F1F" w:rsidRPr="00A23270" w:rsidRDefault="003F3F1F" w:rsidP="003F3F1F">
            <w:r>
              <w:t>333310,68</w:t>
            </w:r>
          </w:p>
        </w:tc>
        <w:tc>
          <w:tcPr>
            <w:tcW w:w="915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3F3F1F" w:rsidRPr="009647C4" w:rsidTr="00DD0E8B">
        <w:tc>
          <w:tcPr>
            <w:tcW w:w="455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3</w:t>
            </w:r>
          </w:p>
        </w:tc>
        <w:tc>
          <w:tcPr>
            <w:tcW w:w="1236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0105</w:t>
            </w: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1386" w:type="dxa"/>
            <w:shd w:val="clear" w:color="auto" w:fill="auto"/>
          </w:tcPr>
          <w:p w:rsidR="003F3F1F" w:rsidRPr="00A23270" w:rsidRDefault="003F3F1F" w:rsidP="003F3F1F">
            <w:r>
              <w:t>8319,0</w:t>
            </w:r>
          </w:p>
        </w:tc>
        <w:tc>
          <w:tcPr>
            <w:tcW w:w="1386" w:type="dxa"/>
            <w:shd w:val="clear" w:color="auto" w:fill="auto"/>
          </w:tcPr>
          <w:p w:rsidR="003F3F1F" w:rsidRPr="00A23270" w:rsidRDefault="003F3F1F" w:rsidP="003F3F1F">
            <w:r>
              <w:t>6819,0</w:t>
            </w:r>
          </w:p>
        </w:tc>
        <w:tc>
          <w:tcPr>
            <w:tcW w:w="1495" w:type="dxa"/>
            <w:shd w:val="clear" w:color="auto" w:fill="auto"/>
          </w:tcPr>
          <w:p w:rsidR="003F3F1F" w:rsidRPr="00A23270" w:rsidRDefault="003F3F1F" w:rsidP="003F3F1F">
            <w:r>
              <w:t>8319,0</w:t>
            </w:r>
          </w:p>
        </w:tc>
        <w:tc>
          <w:tcPr>
            <w:tcW w:w="1477" w:type="dxa"/>
            <w:shd w:val="clear" w:color="auto" w:fill="auto"/>
          </w:tcPr>
          <w:p w:rsidR="003F3F1F" w:rsidRPr="00A23270" w:rsidRDefault="003F3F1F" w:rsidP="003F3F1F">
            <w:r>
              <w:t>6819,0</w:t>
            </w:r>
          </w:p>
        </w:tc>
        <w:tc>
          <w:tcPr>
            <w:tcW w:w="915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3F3F1F" w:rsidRPr="009647C4" w:rsidTr="00DD0E8B">
        <w:tc>
          <w:tcPr>
            <w:tcW w:w="455" w:type="dxa"/>
            <w:shd w:val="clear" w:color="auto" w:fill="auto"/>
          </w:tcPr>
          <w:p w:rsidR="003F3F1F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4</w:t>
            </w:r>
          </w:p>
        </w:tc>
        <w:tc>
          <w:tcPr>
            <w:tcW w:w="1236" w:type="dxa"/>
            <w:shd w:val="clear" w:color="auto" w:fill="auto"/>
          </w:tcPr>
          <w:p w:rsidR="003F3F1F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020400000</w:t>
            </w:r>
          </w:p>
        </w:tc>
        <w:tc>
          <w:tcPr>
            <w:tcW w:w="1386" w:type="dxa"/>
            <w:shd w:val="clear" w:color="auto" w:fill="auto"/>
          </w:tcPr>
          <w:p w:rsidR="003F3F1F" w:rsidRDefault="003F3F1F" w:rsidP="003F3F1F">
            <w:r>
              <w:t>26798,00</w:t>
            </w:r>
          </w:p>
        </w:tc>
        <w:tc>
          <w:tcPr>
            <w:tcW w:w="1386" w:type="dxa"/>
            <w:shd w:val="clear" w:color="auto" w:fill="auto"/>
          </w:tcPr>
          <w:p w:rsidR="003F3F1F" w:rsidRDefault="003F3F1F" w:rsidP="003F3F1F">
            <w:r>
              <w:t>782523,0</w:t>
            </w:r>
          </w:p>
        </w:tc>
        <w:tc>
          <w:tcPr>
            <w:tcW w:w="1495" w:type="dxa"/>
            <w:shd w:val="clear" w:color="auto" w:fill="auto"/>
          </w:tcPr>
          <w:p w:rsidR="003F3F1F" w:rsidRDefault="003F3F1F" w:rsidP="003F3F1F">
            <w:r>
              <w:t>26798,00</w:t>
            </w:r>
          </w:p>
        </w:tc>
        <w:tc>
          <w:tcPr>
            <w:tcW w:w="1477" w:type="dxa"/>
            <w:shd w:val="clear" w:color="auto" w:fill="auto"/>
          </w:tcPr>
          <w:p w:rsidR="003F3F1F" w:rsidRDefault="003F3F1F" w:rsidP="003F3F1F">
            <w:r>
              <w:t>782523,0</w:t>
            </w:r>
          </w:p>
        </w:tc>
        <w:tc>
          <w:tcPr>
            <w:tcW w:w="915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3F3F1F" w:rsidRPr="009647C4" w:rsidTr="00DD0E8B">
        <w:tc>
          <w:tcPr>
            <w:tcW w:w="455" w:type="dxa"/>
            <w:shd w:val="clear" w:color="auto" w:fill="auto"/>
          </w:tcPr>
          <w:p w:rsidR="003F3F1F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5</w:t>
            </w:r>
          </w:p>
        </w:tc>
        <w:tc>
          <w:tcPr>
            <w:tcW w:w="1236" w:type="dxa"/>
            <w:shd w:val="clear" w:color="auto" w:fill="auto"/>
          </w:tcPr>
          <w:p w:rsidR="003F3F1F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020600000</w:t>
            </w:r>
          </w:p>
        </w:tc>
        <w:tc>
          <w:tcPr>
            <w:tcW w:w="1386" w:type="dxa"/>
            <w:shd w:val="clear" w:color="auto" w:fill="auto"/>
          </w:tcPr>
          <w:p w:rsidR="003F3F1F" w:rsidRPr="00A23270" w:rsidRDefault="003F3F1F" w:rsidP="003F3F1F">
            <w:r>
              <w:t>386,96</w:t>
            </w:r>
          </w:p>
        </w:tc>
        <w:tc>
          <w:tcPr>
            <w:tcW w:w="1386" w:type="dxa"/>
            <w:shd w:val="clear" w:color="auto" w:fill="auto"/>
          </w:tcPr>
          <w:p w:rsidR="003F3F1F" w:rsidRPr="00A23270" w:rsidRDefault="003F3F1F" w:rsidP="003F3F1F">
            <w:r>
              <w:t>2716,07</w:t>
            </w:r>
          </w:p>
        </w:tc>
        <w:tc>
          <w:tcPr>
            <w:tcW w:w="1495" w:type="dxa"/>
            <w:shd w:val="clear" w:color="auto" w:fill="auto"/>
          </w:tcPr>
          <w:p w:rsidR="003F3F1F" w:rsidRPr="00A23270" w:rsidRDefault="003F3F1F" w:rsidP="003F3F1F">
            <w:r>
              <w:t>386,96</w:t>
            </w:r>
          </w:p>
        </w:tc>
        <w:tc>
          <w:tcPr>
            <w:tcW w:w="1477" w:type="dxa"/>
            <w:shd w:val="clear" w:color="auto" w:fill="auto"/>
          </w:tcPr>
          <w:p w:rsidR="003F3F1F" w:rsidRPr="00A23270" w:rsidRDefault="003F3F1F" w:rsidP="003F3F1F">
            <w:r>
              <w:t>2716,07</w:t>
            </w:r>
          </w:p>
        </w:tc>
        <w:tc>
          <w:tcPr>
            <w:tcW w:w="915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3F3F1F" w:rsidRPr="009647C4" w:rsidTr="00DD0E8B">
        <w:tc>
          <w:tcPr>
            <w:tcW w:w="455" w:type="dxa"/>
            <w:shd w:val="clear" w:color="auto" w:fill="auto"/>
          </w:tcPr>
          <w:p w:rsidR="003F3F1F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6</w:t>
            </w:r>
          </w:p>
        </w:tc>
        <w:tc>
          <w:tcPr>
            <w:tcW w:w="1236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030200000</w:t>
            </w:r>
          </w:p>
        </w:tc>
        <w:tc>
          <w:tcPr>
            <w:tcW w:w="1386" w:type="dxa"/>
            <w:shd w:val="clear" w:color="auto" w:fill="auto"/>
          </w:tcPr>
          <w:p w:rsidR="003F3F1F" w:rsidRDefault="003F3F1F" w:rsidP="003F3F1F">
            <w:r>
              <w:t>1400,0</w:t>
            </w:r>
          </w:p>
        </w:tc>
        <w:tc>
          <w:tcPr>
            <w:tcW w:w="1386" w:type="dxa"/>
            <w:shd w:val="clear" w:color="auto" w:fill="auto"/>
          </w:tcPr>
          <w:p w:rsidR="003F3F1F" w:rsidRDefault="003F3F1F" w:rsidP="003F3F1F">
            <w:r>
              <w:t>0</w:t>
            </w:r>
          </w:p>
        </w:tc>
        <w:tc>
          <w:tcPr>
            <w:tcW w:w="1495" w:type="dxa"/>
            <w:shd w:val="clear" w:color="auto" w:fill="auto"/>
          </w:tcPr>
          <w:p w:rsidR="003F3F1F" w:rsidRDefault="003F3F1F" w:rsidP="003F3F1F">
            <w:r>
              <w:t>1400,0</w:t>
            </w:r>
          </w:p>
        </w:tc>
        <w:tc>
          <w:tcPr>
            <w:tcW w:w="1477" w:type="dxa"/>
            <w:shd w:val="clear" w:color="auto" w:fill="auto"/>
          </w:tcPr>
          <w:p w:rsidR="003F3F1F" w:rsidRDefault="003F3F1F" w:rsidP="003F3F1F">
            <w:r>
              <w:t>0</w:t>
            </w:r>
          </w:p>
        </w:tc>
        <w:tc>
          <w:tcPr>
            <w:tcW w:w="915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3F3F1F" w:rsidRPr="009647C4" w:rsidTr="00DD0E8B">
        <w:tc>
          <w:tcPr>
            <w:tcW w:w="455" w:type="dxa"/>
            <w:shd w:val="clear" w:color="auto" w:fill="auto"/>
          </w:tcPr>
          <w:p w:rsidR="003F3F1F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7</w:t>
            </w:r>
          </w:p>
        </w:tc>
        <w:tc>
          <w:tcPr>
            <w:tcW w:w="1236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030300000</w:t>
            </w:r>
          </w:p>
        </w:tc>
        <w:tc>
          <w:tcPr>
            <w:tcW w:w="1386" w:type="dxa"/>
            <w:shd w:val="clear" w:color="auto" w:fill="auto"/>
          </w:tcPr>
          <w:p w:rsidR="003F3F1F" w:rsidRDefault="003F3F1F" w:rsidP="003F3F1F">
            <w:r>
              <w:t>24486,66</w:t>
            </w:r>
          </w:p>
        </w:tc>
        <w:tc>
          <w:tcPr>
            <w:tcW w:w="1386" w:type="dxa"/>
            <w:shd w:val="clear" w:color="auto" w:fill="auto"/>
          </w:tcPr>
          <w:p w:rsidR="003F3F1F" w:rsidRDefault="003F3F1F" w:rsidP="003F3F1F">
            <w:r>
              <w:t>-1,01</w:t>
            </w:r>
          </w:p>
        </w:tc>
        <w:tc>
          <w:tcPr>
            <w:tcW w:w="1495" w:type="dxa"/>
            <w:shd w:val="clear" w:color="auto" w:fill="auto"/>
          </w:tcPr>
          <w:p w:rsidR="003F3F1F" w:rsidRDefault="003F3F1F" w:rsidP="003F3F1F">
            <w:r>
              <w:t>24486,66</w:t>
            </w:r>
          </w:p>
        </w:tc>
        <w:tc>
          <w:tcPr>
            <w:tcW w:w="1477" w:type="dxa"/>
            <w:shd w:val="clear" w:color="auto" w:fill="auto"/>
          </w:tcPr>
          <w:p w:rsidR="003F3F1F" w:rsidRDefault="003F3F1F" w:rsidP="003F3F1F">
            <w:r>
              <w:t>-1,01</w:t>
            </w:r>
          </w:p>
        </w:tc>
        <w:tc>
          <w:tcPr>
            <w:tcW w:w="915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3F3F1F" w:rsidRPr="009647C4" w:rsidTr="00DD0E8B">
        <w:tc>
          <w:tcPr>
            <w:tcW w:w="455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8</w:t>
            </w:r>
          </w:p>
        </w:tc>
        <w:tc>
          <w:tcPr>
            <w:tcW w:w="1236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040100000</w:t>
            </w:r>
          </w:p>
        </w:tc>
        <w:tc>
          <w:tcPr>
            <w:tcW w:w="1386" w:type="dxa"/>
            <w:shd w:val="clear" w:color="auto" w:fill="auto"/>
          </w:tcPr>
          <w:p w:rsidR="003F3F1F" w:rsidRDefault="003F3F1F" w:rsidP="003F3F1F">
            <w:r>
              <w:t>754959,42</w:t>
            </w:r>
          </w:p>
        </w:tc>
        <w:tc>
          <w:tcPr>
            <w:tcW w:w="1386" w:type="dxa"/>
            <w:shd w:val="clear" w:color="auto" w:fill="auto"/>
          </w:tcPr>
          <w:p w:rsidR="003F3F1F" w:rsidRDefault="003F3F1F" w:rsidP="003F3F1F">
            <w:r>
              <w:t>798790,08</w:t>
            </w:r>
          </w:p>
        </w:tc>
        <w:tc>
          <w:tcPr>
            <w:tcW w:w="1495" w:type="dxa"/>
            <w:shd w:val="clear" w:color="auto" w:fill="auto"/>
          </w:tcPr>
          <w:p w:rsidR="003F3F1F" w:rsidRDefault="003F3F1F" w:rsidP="003F3F1F">
            <w:r>
              <w:t>754959,42</w:t>
            </w:r>
          </w:p>
        </w:tc>
        <w:tc>
          <w:tcPr>
            <w:tcW w:w="1477" w:type="dxa"/>
            <w:shd w:val="clear" w:color="auto" w:fill="auto"/>
          </w:tcPr>
          <w:p w:rsidR="003F3F1F" w:rsidRDefault="003F3F1F" w:rsidP="003F3F1F">
            <w:r>
              <w:t>798790,08</w:t>
            </w:r>
          </w:p>
        </w:tc>
        <w:tc>
          <w:tcPr>
            <w:tcW w:w="915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3F3F1F" w:rsidRPr="009647C4" w:rsidRDefault="003F3F1F" w:rsidP="003F3F1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1" w:type="dxa"/>
            <w:shd w:val="clear" w:color="auto" w:fill="auto"/>
          </w:tcPr>
          <w:p w:rsidR="003F3F1F" w:rsidRPr="009647C4" w:rsidRDefault="003F3F1F" w:rsidP="003F3F1F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B90AE2" w:rsidRDefault="00B90AE2" w:rsidP="002D0049">
      <w:pPr>
        <w:suppressAutoHyphens/>
        <w:spacing w:after="0" w:line="240" w:lineRule="auto"/>
        <w:ind w:right="-471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647C4" w:rsidRDefault="00B90AE2" w:rsidP="006D6B95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установлено, что баланс составлен на основании данных главной книги, что соответствует требованиям Инструкции № 191н.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</w:p>
    <w:p w:rsidR="00E95618" w:rsidRPr="009371C0" w:rsidRDefault="009647C4" w:rsidP="004D0732">
      <w:pPr>
        <w:suppressAutoHyphens/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E95618" w:rsidRPr="009371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="00E95618" w:rsidRPr="009371C0">
        <w:rPr>
          <w:rFonts w:ascii="Times New Roman" w:hAnsi="Times New Roman" w:cs="Times New Roman"/>
          <w:bCs/>
          <w:sz w:val="28"/>
          <w:szCs w:val="28"/>
        </w:rPr>
        <w:t xml:space="preserve">онтрольных соотношений между показателями форм бюджетной отчетности  </w:t>
      </w:r>
      <w:r w:rsidR="00BF47E3" w:rsidRPr="009371C0">
        <w:rPr>
          <w:rFonts w:ascii="Times New Roman" w:hAnsi="Times New Roman" w:cs="Times New Roman"/>
          <w:sz w:val="28"/>
          <w:szCs w:val="28"/>
        </w:rPr>
        <w:t>администрации МО Тбилисский</w:t>
      </w:r>
      <w:r w:rsidR="00EA163E" w:rsidRPr="009371C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F47E3" w:rsidRPr="009371C0">
        <w:rPr>
          <w:rFonts w:ascii="Times New Roman" w:hAnsi="Times New Roman" w:cs="Times New Roman"/>
          <w:sz w:val="28"/>
          <w:szCs w:val="28"/>
        </w:rPr>
        <w:t xml:space="preserve"> </w:t>
      </w:r>
      <w:r w:rsidR="00E95618" w:rsidRPr="009371C0">
        <w:rPr>
          <w:rFonts w:ascii="Times New Roman" w:hAnsi="Times New Roman" w:cs="Times New Roman"/>
          <w:bCs/>
          <w:sz w:val="28"/>
          <w:szCs w:val="28"/>
        </w:rPr>
        <w:t>отражена в приложении 1.</w:t>
      </w:r>
    </w:p>
    <w:p w:rsidR="00E95618" w:rsidRDefault="00E95618" w:rsidP="00DD0E8B">
      <w:pPr>
        <w:suppressAutoHyphens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371C0">
        <w:rPr>
          <w:rFonts w:ascii="Times New Roman" w:hAnsi="Times New Roman" w:cs="Times New Roman"/>
          <w:bCs/>
          <w:sz w:val="28"/>
          <w:szCs w:val="28"/>
        </w:rPr>
        <w:tab/>
      </w:r>
      <w:r w:rsidR="002D0049" w:rsidRPr="009371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371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расхождений между отчетными формами по контрольным соотношениям не установлено.</w:t>
      </w:r>
    </w:p>
    <w:p w:rsidR="00A82ABC" w:rsidRDefault="00A82ABC" w:rsidP="00A82ABC">
      <w:pPr>
        <w:pStyle w:val="aff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2ABC" w:rsidRPr="0094295B" w:rsidRDefault="00A82ABC" w:rsidP="00A82ABC">
      <w:pPr>
        <w:pStyle w:val="aff3"/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3E449F">
        <w:rPr>
          <w:rFonts w:ascii="Times New Roman" w:hAnsi="Times New Roman" w:cs="Times New Roman"/>
          <w:b/>
          <w:i/>
          <w:sz w:val="28"/>
          <w:szCs w:val="28"/>
        </w:rPr>
        <w:t>«Сведения о количестве подведомственн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ых учреждений» </w:t>
      </w:r>
      <w:r w:rsidRPr="003E449F">
        <w:rPr>
          <w:rFonts w:ascii="Times New Roman" w:hAnsi="Times New Roman" w:cs="Times New Roman"/>
          <w:b/>
          <w:i/>
          <w:sz w:val="28"/>
          <w:szCs w:val="28"/>
        </w:rPr>
        <w:t>(ф.0503161</w:t>
      </w:r>
      <w:r w:rsidRPr="0094295B">
        <w:t>).</w:t>
      </w:r>
    </w:p>
    <w:p w:rsidR="00A82ABC" w:rsidRDefault="00A82ABC" w:rsidP="00A82ABC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77E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тдел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делам молодежи</w:t>
      </w:r>
      <w:r w:rsidRPr="00C77E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 образования Тбилисский район имеет одно подведомственное б</w:t>
      </w:r>
      <w:r w:rsidRPr="00E572D0">
        <w:rPr>
          <w:rFonts w:ascii="Times New Roman" w:eastAsia="Times New Roman" w:hAnsi="Times New Roman" w:cs="Times New Roman"/>
          <w:sz w:val="28"/>
          <w:szCs w:val="28"/>
          <w:lang w:eastAsia="ar-SA"/>
        </w:rPr>
        <w:t>юджетн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ое</w:t>
      </w:r>
      <w:r w:rsidRPr="00E572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е, получающие субсидии </w:t>
      </w:r>
      <w:r w:rsidRPr="00E572D0">
        <w:rPr>
          <w:rFonts w:ascii="Times New Roman" w:eastAsia="Times New Roman" w:hAnsi="Times New Roman" w:cs="Times New Roman"/>
          <w:sz w:val="28"/>
          <w:szCs w:val="28"/>
          <w:lang w:eastAsia="ar-SA"/>
        </w:rPr>
        <w:t>(муниципальное бюджетное учреждение «Комплексный молодежный центр «Виктория» муниципального образования Тбилисский район);</w:t>
      </w:r>
    </w:p>
    <w:p w:rsidR="00FD0A24" w:rsidRDefault="00FD0A24" w:rsidP="00FD0A24">
      <w:pPr>
        <w:tabs>
          <w:tab w:val="left" w:pos="1965"/>
        </w:tabs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0A24" w:rsidRPr="0088066C" w:rsidRDefault="00FD0A24" w:rsidP="00A40D34">
      <w:pPr>
        <w:tabs>
          <w:tab w:val="left" w:pos="196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8806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8066C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 (ф. 0503163)</w:t>
      </w:r>
    </w:p>
    <w:p w:rsidR="00FD0A24" w:rsidRPr="0088066C" w:rsidRDefault="00FD0A24" w:rsidP="00A40D34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Утверждено в первоначальном бюджете на 2014 год расходов по содержанию отдела молодежи администрации МО Тбилисский район 2952,0 тыс. рублей. На основании Решения Совета муниципального образования Тбилисский район от 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2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.12.2014 года № 8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74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внесены изменения в бюджетную роспись на отчетную дату на содержание отдела молодежи утверждено 3668,3 тыс.</w:t>
      </w:r>
      <w:r w:rsidR="003163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8066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рублей.</w:t>
      </w:r>
    </w:p>
    <w:p w:rsidR="00FD0A24" w:rsidRDefault="00FD0A24" w:rsidP="00A40D34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C00000"/>
          <w:sz w:val="28"/>
          <w:szCs w:val="28"/>
        </w:rPr>
      </w:pPr>
    </w:p>
    <w:p w:rsidR="00FD0A24" w:rsidRPr="00F863E1" w:rsidRDefault="00FD0A24" w:rsidP="00472CB0">
      <w:pPr>
        <w:tabs>
          <w:tab w:val="left" w:pos="196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F863E1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«Сведения об исполнении бюджета» (ф. 0503164)</w:t>
      </w:r>
    </w:p>
    <w:p w:rsidR="008F1D49" w:rsidRDefault="008F1D49" w:rsidP="008F1D49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Согласно соглашения от 24.04.2014 года между Департаментом молодежной политики Краснодарского края и отделом молодежи АМО Тбилисский район « О взаимодействии по реализации государственной программы  Краснодарского края «Молодежь Кубани за счет средств краевого бюджета, предусмотренных на со финансирование расходных обязательств по организации и осуществлению мероприятий по работе с молодежью в муниципальных образованиях Краснодарского края (Обеспечение деятельности координаторов работы с молодежью в муниципальных образованиях Краснодарского края) в 2014 году предусмотрено финансирование из краевого бюджета в сумме 540576,00 рублей и из муниципального бюджета 442300,00 рублей, а фактический расход средств муниципального бюджета составил 401092,8 рублей, что составило 90,7%  от планового объема. Соответственно и со финансирование из краевого бюджета составило 490400,00 рублей (90,7% от планового объема). </w:t>
      </w:r>
    </w:p>
    <w:p w:rsidR="008F1D49" w:rsidRDefault="008F1D49" w:rsidP="008F1D49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Суммы в соглашении рассчитывались на содержание 4-х координаторов по работе с молодежью, а среднесписочная численность координаторов 2014 году составила 3,5 человек.</w:t>
      </w:r>
    </w:p>
    <w:p w:rsidR="00FD0A24" w:rsidRPr="00F863E1" w:rsidRDefault="00FD0A24" w:rsidP="00FD0A24">
      <w:pPr>
        <w:tabs>
          <w:tab w:val="left" w:pos="1965"/>
        </w:tabs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863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Результат исполнения бюджета (дефицит) – 3075903,81 рублей.</w:t>
      </w:r>
    </w:p>
    <w:p w:rsidR="00FD0A24" w:rsidRPr="00F863E1" w:rsidRDefault="00FD0A24" w:rsidP="00FD0A24">
      <w:pPr>
        <w:tabs>
          <w:tab w:val="left" w:pos="1965"/>
        </w:tabs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D0A24" w:rsidRPr="00374A87" w:rsidRDefault="00FD0A24" w:rsidP="00472CB0">
      <w:pPr>
        <w:tabs>
          <w:tab w:val="left" w:pos="196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374A87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«Сведения об исполнении меропри</w:t>
      </w:r>
      <w:r w:rsidR="00472CB0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ятий в рамках целевых программ» </w:t>
      </w:r>
      <w:r w:rsidRPr="00374A87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(ф.0503166)</w:t>
      </w:r>
    </w:p>
    <w:p w:rsidR="00FD0A24" w:rsidRDefault="00FD0A24" w:rsidP="004A601F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74A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2014 году была утверждена ведомственная целевая программа «Молодежь Тбилисского района». В рамках программы были перечислены субсидии МБУ КМЦ «Виктория»</w:t>
      </w:r>
      <w:r w:rsidR="00B31F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т.к. это учреждение является подведомственным отделу по делам молодежи,</w:t>
      </w:r>
      <w:r w:rsidRPr="00374A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содержание координаторов по работе с молодежью, на трудоустройство несовершеннолетних в период  летних каникул и организацию походов. Всего утверждено расходов по программе 862411 рублей, исполнено 811192,06 рублей.</w:t>
      </w:r>
    </w:p>
    <w:p w:rsidR="00472CB0" w:rsidRDefault="00472CB0" w:rsidP="00472CB0">
      <w:pPr>
        <w:tabs>
          <w:tab w:val="left" w:pos="196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FD0A24" w:rsidRPr="00472CB0" w:rsidRDefault="00FD0A24" w:rsidP="00472CB0">
      <w:pPr>
        <w:tabs>
          <w:tab w:val="left" w:pos="196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805A5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</w:t>
      </w:r>
      <w:r w:rsidRPr="00472CB0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Сведения о целевых иностранных кредитов» (ф.0503167)</w:t>
      </w:r>
    </w:p>
    <w:p w:rsidR="00FD0A24" w:rsidRDefault="00FD0A24" w:rsidP="00FD0A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621C">
        <w:rPr>
          <w:rFonts w:ascii="Times New Roman" w:hAnsi="Times New Roman" w:cs="Times New Roman"/>
          <w:sz w:val="28"/>
          <w:szCs w:val="28"/>
        </w:rPr>
        <w:t>Данные для заполнения таблицы отсутствуют</w:t>
      </w:r>
      <w:r w:rsidR="003163CD">
        <w:rPr>
          <w:rFonts w:ascii="Times New Roman" w:hAnsi="Times New Roman" w:cs="Times New Roman"/>
          <w:sz w:val="28"/>
          <w:szCs w:val="28"/>
        </w:rPr>
        <w:t>.</w:t>
      </w:r>
    </w:p>
    <w:p w:rsidR="00472CB0" w:rsidRDefault="00472CB0" w:rsidP="00472CB0">
      <w:pPr>
        <w:tabs>
          <w:tab w:val="left" w:pos="196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63CD" w:rsidRDefault="003163CD" w:rsidP="00472CB0">
      <w:pPr>
        <w:tabs>
          <w:tab w:val="left" w:pos="196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5759">
        <w:rPr>
          <w:rFonts w:ascii="Times New Roman" w:hAnsi="Times New Roman" w:cs="Times New Roman"/>
          <w:b/>
          <w:i/>
          <w:sz w:val="28"/>
          <w:szCs w:val="28"/>
        </w:rPr>
        <w:t>Сведения о движении нефинансовых активов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учреждения»</w:t>
      </w:r>
      <w:r w:rsidRPr="00595759">
        <w:rPr>
          <w:rFonts w:ascii="Times New Roman" w:hAnsi="Times New Roman" w:cs="Times New Roman"/>
          <w:b/>
          <w:i/>
          <w:sz w:val="28"/>
          <w:szCs w:val="28"/>
        </w:rPr>
        <w:t xml:space="preserve"> (ф. 0503168)</w:t>
      </w:r>
    </w:p>
    <w:p w:rsidR="003163CD" w:rsidRDefault="003163CD" w:rsidP="00230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7FE">
        <w:rPr>
          <w:rFonts w:ascii="Times New Roman" w:hAnsi="Times New Roman" w:cs="Times New Roman"/>
          <w:sz w:val="28"/>
          <w:szCs w:val="28"/>
        </w:rPr>
        <w:t xml:space="preserve">Сведения о движении нефинансовых активов </w:t>
      </w:r>
      <w:r>
        <w:rPr>
          <w:rFonts w:ascii="Times New Roman" w:hAnsi="Times New Roman" w:cs="Times New Roman"/>
          <w:sz w:val="28"/>
          <w:szCs w:val="28"/>
        </w:rPr>
        <w:t xml:space="preserve">в графе 6 строки 010 отражены данные об уменьшении стоимости основных средств на 817750 рублей 76 копеек, из них </w:t>
      </w:r>
      <w:r w:rsidR="00230B5D">
        <w:rPr>
          <w:rFonts w:ascii="Times New Roman" w:hAnsi="Times New Roman" w:cs="Times New Roman"/>
          <w:sz w:val="28"/>
          <w:szCs w:val="28"/>
        </w:rPr>
        <w:t xml:space="preserve"> списаны основные средства, пришедшие в негодность, согласно постановления № 1381 от 31.12.2013г. (системный блок, монитор), согласно постановления № 261 от 11.04.2014г. (музыкальный центр, силовой многофункциональный тренажер (ВМ</w:t>
      </w:r>
      <w:r w:rsidR="00230B5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230B5D">
        <w:rPr>
          <w:rFonts w:ascii="Times New Roman" w:hAnsi="Times New Roman" w:cs="Times New Roman"/>
          <w:sz w:val="28"/>
          <w:szCs w:val="28"/>
        </w:rPr>
        <w:t xml:space="preserve">-4300), палатка </w:t>
      </w:r>
      <w:r w:rsidR="00230B5D">
        <w:rPr>
          <w:rFonts w:ascii="Times New Roman" w:hAnsi="Times New Roman" w:cs="Times New Roman"/>
          <w:sz w:val="28"/>
          <w:szCs w:val="28"/>
          <w:lang w:val="en-US"/>
        </w:rPr>
        <w:t>Fox</w:t>
      </w:r>
      <w:r w:rsidR="00230B5D" w:rsidRPr="00230B5D">
        <w:rPr>
          <w:rFonts w:ascii="Times New Roman" w:hAnsi="Times New Roman" w:cs="Times New Roman"/>
          <w:sz w:val="28"/>
          <w:szCs w:val="28"/>
        </w:rPr>
        <w:t xml:space="preserve"> </w:t>
      </w:r>
      <w:r w:rsidR="00230B5D">
        <w:rPr>
          <w:rFonts w:ascii="Times New Roman" w:hAnsi="Times New Roman" w:cs="Times New Roman"/>
          <w:sz w:val="28"/>
          <w:szCs w:val="28"/>
          <w:lang w:val="en-US"/>
        </w:rPr>
        <w:t>Comfort</w:t>
      </w:r>
      <w:r w:rsidR="00230B5D" w:rsidRPr="00230B5D">
        <w:rPr>
          <w:rFonts w:ascii="Times New Roman" w:hAnsi="Times New Roman" w:cs="Times New Roman"/>
          <w:sz w:val="28"/>
          <w:szCs w:val="28"/>
        </w:rPr>
        <w:t xml:space="preserve"> 4 </w:t>
      </w:r>
      <w:r w:rsidR="00230B5D">
        <w:rPr>
          <w:rFonts w:ascii="Times New Roman" w:hAnsi="Times New Roman" w:cs="Times New Roman"/>
          <w:sz w:val="28"/>
          <w:szCs w:val="28"/>
          <w:lang w:val="en-US"/>
        </w:rPr>
        <w:t>Plus</w:t>
      </w:r>
      <w:r w:rsidR="00230B5D">
        <w:rPr>
          <w:rFonts w:ascii="Times New Roman" w:hAnsi="Times New Roman" w:cs="Times New Roman"/>
          <w:sz w:val="28"/>
          <w:szCs w:val="28"/>
        </w:rPr>
        <w:t xml:space="preserve"> </w:t>
      </w:r>
      <w:r w:rsidR="00230B5D" w:rsidRPr="00230B5D">
        <w:rPr>
          <w:rFonts w:ascii="Times New Roman" w:hAnsi="Times New Roman" w:cs="Times New Roman"/>
          <w:sz w:val="28"/>
          <w:szCs w:val="28"/>
        </w:rPr>
        <w:t xml:space="preserve">- 2 </w:t>
      </w:r>
      <w:r w:rsidR="00230B5D">
        <w:rPr>
          <w:rFonts w:ascii="Times New Roman" w:hAnsi="Times New Roman" w:cs="Times New Roman"/>
          <w:sz w:val="28"/>
          <w:szCs w:val="28"/>
        </w:rPr>
        <w:t>шт. на сумму 62025 рублей 76 копеек. Согласно постановления № 1181 от 10.12.2014г. в МБУ КМЦ «Виктория» на праве оперативного управления передан автобус для перевозки пассажиров ГАЗ -32213</w:t>
      </w:r>
    </w:p>
    <w:p w:rsidR="00472CB0" w:rsidRDefault="00472CB0" w:rsidP="00472CB0">
      <w:pPr>
        <w:pStyle w:val="aff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63CD" w:rsidRPr="002B6BF9" w:rsidRDefault="003163CD" w:rsidP="00472CB0">
      <w:pPr>
        <w:pStyle w:val="aff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B6BF9">
        <w:rPr>
          <w:rFonts w:ascii="Times New Roman" w:hAnsi="Times New Roman" w:cs="Times New Roman"/>
          <w:b/>
          <w:i/>
          <w:sz w:val="28"/>
          <w:szCs w:val="28"/>
        </w:rPr>
        <w:lastRenderedPageBreak/>
        <w:t>«Сведения по дебиторской и кредиторской задолженности учреждения»         (ф. 0503169).</w:t>
      </w:r>
    </w:p>
    <w:p w:rsidR="003163CD" w:rsidRPr="00787233" w:rsidRDefault="003163CD" w:rsidP="00354DC9">
      <w:pPr>
        <w:spacing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028D">
        <w:rPr>
          <w:color w:val="C00000"/>
          <w:sz w:val="28"/>
          <w:szCs w:val="28"/>
        </w:rPr>
        <w:t xml:space="preserve"> </w:t>
      </w:r>
      <w:r w:rsidRPr="00787233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бюджетной деятельности сумма кредиторской задолженности составляет минус 1 рубль 01 копейка, в том числе:</w:t>
      </w:r>
    </w:p>
    <w:p w:rsidR="003163CD" w:rsidRPr="00787233" w:rsidRDefault="003163CD" w:rsidP="00354DC9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7233">
        <w:rPr>
          <w:rFonts w:ascii="Times New Roman" w:eastAsia="Times New Roman" w:hAnsi="Times New Roman" w:cs="Times New Roman"/>
          <w:sz w:val="28"/>
          <w:szCs w:val="28"/>
          <w:lang w:eastAsia="ar-SA"/>
        </w:rPr>
        <w:t>-по счету 303.11 по статье 213 на сумму минус 1 рубль 01 копейка (Расчеты по страховым взносам на обязательное пенсионное страхование на выплату накопительной части трудовой пенсии);</w:t>
      </w:r>
    </w:p>
    <w:p w:rsidR="003163CD" w:rsidRPr="00787233" w:rsidRDefault="003163CD" w:rsidP="00354DC9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72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Расчеты по выданным авансам 2716 рублей 07 копеек, из них: </w:t>
      </w:r>
    </w:p>
    <w:p w:rsidR="003163CD" w:rsidRPr="00787233" w:rsidRDefault="003163CD" w:rsidP="00354DC9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7233">
        <w:rPr>
          <w:rFonts w:ascii="Times New Roman" w:eastAsia="Times New Roman" w:hAnsi="Times New Roman" w:cs="Times New Roman"/>
          <w:sz w:val="28"/>
          <w:szCs w:val="28"/>
          <w:lang w:eastAsia="ar-SA"/>
        </w:rPr>
        <w:t>206.21 -</w:t>
      </w:r>
      <w:r w:rsidRPr="007872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872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ОАО «Ростелеком» 2716 рублей 07 копеек, (услуги связи 2716,07 рублей); </w:t>
      </w:r>
    </w:p>
    <w:p w:rsidR="003163CD" w:rsidRDefault="003163CD" w:rsidP="00354DC9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723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Просроченная кредиторская и дебиторская  задолженности отсутствуют.</w:t>
      </w:r>
    </w:p>
    <w:p w:rsidR="0098129B" w:rsidRDefault="0098129B" w:rsidP="00354DC9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Проведя анализ актов сверок с контрагентами и формой 0503130 расхождений не выявлено.</w:t>
      </w:r>
    </w:p>
    <w:p w:rsidR="003163CD" w:rsidRDefault="003163CD" w:rsidP="003163CD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3CD" w:rsidRDefault="003163CD" w:rsidP="00937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47F4">
        <w:rPr>
          <w:rFonts w:ascii="Times New Roman" w:hAnsi="Times New Roman" w:cs="Times New Roman"/>
          <w:b/>
          <w:i/>
          <w:sz w:val="28"/>
          <w:szCs w:val="28"/>
        </w:rPr>
        <w:t>Сведения о финансовых вложениях получателей бюджетных средств, администратора источников финансирования дефицита бюджета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163CD" w:rsidRPr="007447F4" w:rsidRDefault="003163CD" w:rsidP="00937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47F4">
        <w:rPr>
          <w:rFonts w:ascii="Times New Roman" w:hAnsi="Times New Roman" w:cs="Times New Roman"/>
          <w:b/>
          <w:i/>
          <w:sz w:val="28"/>
          <w:szCs w:val="28"/>
        </w:rPr>
        <w:t>(ф. 0503171)</w:t>
      </w:r>
    </w:p>
    <w:p w:rsidR="008F1D49" w:rsidRDefault="003163CD" w:rsidP="008F1D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1D49">
        <w:rPr>
          <w:rFonts w:ascii="Times New Roman" w:hAnsi="Times New Roman"/>
          <w:sz w:val="28"/>
          <w:szCs w:val="28"/>
        </w:rPr>
        <w:t xml:space="preserve">Отдел по делам молодежи АМО Тбилисский район является учредителем для МБУ «КМЦ «Виктория». </w:t>
      </w:r>
    </w:p>
    <w:p w:rsidR="008F1D49" w:rsidRDefault="008F1D49" w:rsidP="008F1D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Участие отдела молодежи в МБУ «КМЦ «Виктория» составило 755725,00 руб. Для выполнения муниципального задания из отдела молодежи в МБУ «КМЦ «Виктория» был передан автобус для перевозки пассажиров ГАЗ-32213, стоимостью 755725,00 рублей.</w:t>
      </w:r>
    </w:p>
    <w:p w:rsidR="003163CD" w:rsidRDefault="003163CD" w:rsidP="00316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CB0" w:rsidRDefault="00472CB0" w:rsidP="00937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63CD" w:rsidRPr="004E621C" w:rsidRDefault="003163CD" w:rsidP="00937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621C">
        <w:rPr>
          <w:rFonts w:ascii="Times New Roman" w:hAnsi="Times New Roman" w:cs="Times New Roman"/>
          <w:b/>
          <w:i/>
          <w:sz w:val="28"/>
          <w:szCs w:val="28"/>
        </w:rPr>
        <w:t>Сведения о государственном (муниципальном)  долге, предоставленных бюджетных кредитах» (ф</w:t>
      </w:r>
      <w:r w:rsidR="004737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E621C">
        <w:rPr>
          <w:rFonts w:ascii="Times New Roman" w:hAnsi="Times New Roman" w:cs="Times New Roman"/>
          <w:b/>
          <w:i/>
          <w:sz w:val="28"/>
          <w:szCs w:val="28"/>
        </w:rPr>
        <w:t xml:space="preserve"> 050</w:t>
      </w:r>
      <w:r w:rsidR="0047372B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4E621C">
        <w:rPr>
          <w:rFonts w:ascii="Times New Roman" w:hAnsi="Times New Roman" w:cs="Times New Roman"/>
          <w:b/>
          <w:i/>
          <w:sz w:val="28"/>
          <w:szCs w:val="28"/>
        </w:rPr>
        <w:t>172)</w:t>
      </w:r>
    </w:p>
    <w:p w:rsidR="003163CD" w:rsidRDefault="003163CD" w:rsidP="0047372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E621C">
        <w:rPr>
          <w:rFonts w:ascii="Times New Roman" w:hAnsi="Times New Roman" w:cs="Times New Roman"/>
          <w:sz w:val="28"/>
          <w:szCs w:val="28"/>
        </w:rPr>
        <w:t>Данные для заполнения таблицы 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1C0" w:rsidRPr="004E621C" w:rsidRDefault="009371C0" w:rsidP="0047372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72CB0" w:rsidRDefault="00472CB0" w:rsidP="009371C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3163CD" w:rsidRPr="001C0CC0" w:rsidRDefault="003163CD" w:rsidP="009371C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C0CC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«Сведения об изменении остатков валюты баланса» (ф. 0503173)</w:t>
      </w:r>
    </w:p>
    <w:p w:rsidR="003163CD" w:rsidRPr="001C0CC0" w:rsidRDefault="003163CD" w:rsidP="003163C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1C0CC0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01.01.2014 года остатки валюты баланса не изменились.</w:t>
      </w:r>
    </w:p>
    <w:p w:rsidR="003163CD" w:rsidRDefault="003163CD" w:rsidP="003163CD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472CB0" w:rsidRDefault="00472CB0" w:rsidP="00937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63CD" w:rsidRPr="007447F4" w:rsidRDefault="003163CD" w:rsidP="00937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7447F4">
        <w:rPr>
          <w:rFonts w:ascii="Times New Roman" w:hAnsi="Times New Roman" w:cs="Times New Roman"/>
          <w:b/>
          <w:i/>
          <w:sz w:val="28"/>
          <w:szCs w:val="28"/>
        </w:rPr>
        <w:t>Сведения об использовании информационно-коммуникационных технологий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7447F4">
        <w:rPr>
          <w:rFonts w:ascii="Times New Roman" w:hAnsi="Times New Roman" w:cs="Times New Roman"/>
          <w:b/>
          <w:i/>
          <w:sz w:val="28"/>
          <w:szCs w:val="28"/>
        </w:rPr>
        <w:t xml:space="preserve"> (ф.0503177)</w:t>
      </w:r>
    </w:p>
    <w:p w:rsidR="003163CD" w:rsidRDefault="003163CD" w:rsidP="003163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Учреждению был предоставлен доступ к телефонным сетям общего пользования и междугородной связи на сумму 13000,00 рублей.</w:t>
      </w:r>
    </w:p>
    <w:p w:rsidR="00472CB0" w:rsidRDefault="00472CB0" w:rsidP="009371C0">
      <w:pPr>
        <w:shd w:val="clear" w:color="auto" w:fill="FFFFFF"/>
        <w:suppressAutoHyphens/>
        <w:spacing w:before="120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3163CD" w:rsidRPr="004E621C" w:rsidRDefault="003163CD" w:rsidP="009371C0">
      <w:pPr>
        <w:shd w:val="clear" w:color="auto" w:fill="FFFFFF"/>
        <w:suppressAutoHyphens/>
        <w:spacing w:before="120"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4E621C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Сведения об остатках денежных средств на счетах получателя средств бюджета (по средствам во временном распоряжении) </w:t>
      </w:r>
      <w:r w:rsidR="0047372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(</w:t>
      </w:r>
      <w:r w:rsidRPr="004E621C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ф</w:t>
      </w:r>
      <w:r w:rsidR="0047372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.</w:t>
      </w:r>
      <w:r w:rsidRPr="004E621C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0503178</w:t>
      </w:r>
      <w:r w:rsidR="0047372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)</w:t>
      </w:r>
    </w:p>
    <w:p w:rsidR="003163CD" w:rsidRPr="004E621C" w:rsidRDefault="003163CD" w:rsidP="00354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21C">
        <w:rPr>
          <w:rFonts w:ascii="Times New Roman" w:hAnsi="Times New Roman" w:cs="Times New Roman"/>
          <w:sz w:val="28"/>
          <w:szCs w:val="28"/>
        </w:rPr>
        <w:t>По состоянию на 01.01.2015 года остатков денежных средств на счете учреждения не числится. Данных для заполнения формы нет.</w:t>
      </w:r>
    </w:p>
    <w:p w:rsidR="00472CB0" w:rsidRDefault="00472CB0" w:rsidP="00DD0E8B">
      <w:pPr>
        <w:suppressAutoHyphens/>
        <w:spacing w:after="0" w:line="240" w:lineRule="auto"/>
        <w:ind w:right="-471" w:firstLine="708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B363B8" w:rsidRPr="0005475E" w:rsidRDefault="0069684E" w:rsidP="0069684E">
      <w:pPr>
        <w:suppressAutoHyphens/>
        <w:spacing w:after="0" w:line="240" w:lineRule="auto"/>
        <w:ind w:right="-471"/>
        <w:jc w:val="both"/>
        <w:outlineLvl w:val="0"/>
      </w:pPr>
      <w:bookmarkStart w:id="2" w:name="_GoBack"/>
      <w:r>
        <w:rPr>
          <w:noProof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B363B8" w:rsidRPr="0005475E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F8" w:rsidRDefault="006C40F8" w:rsidP="0005475E">
      <w:pPr>
        <w:spacing w:after="0" w:line="240" w:lineRule="auto"/>
      </w:pPr>
      <w:r>
        <w:separator/>
      </w:r>
    </w:p>
  </w:endnote>
  <w:endnote w:type="continuationSeparator" w:id="0">
    <w:p w:rsidR="006C40F8" w:rsidRDefault="006C40F8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F8" w:rsidRDefault="006C40F8" w:rsidP="0005475E">
      <w:pPr>
        <w:spacing w:after="0" w:line="240" w:lineRule="auto"/>
      </w:pPr>
      <w:r>
        <w:separator/>
      </w:r>
    </w:p>
  </w:footnote>
  <w:footnote w:type="continuationSeparator" w:id="0">
    <w:p w:rsidR="006C40F8" w:rsidRDefault="006C40F8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367485"/>
      <w:docPartObj>
        <w:docPartGallery w:val="Page Numbers (Top of Page)"/>
        <w:docPartUnique/>
      </w:docPartObj>
    </w:sdtPr>
    <w:sdtEndPr/>
    <w:sdtContent>
      <w:p w:rsidR="00FF10C5" w:rsidRDefault="00FF10C5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84E">
          <w:rPr>
            <w:noProof/>
          </w:rPr>
          <w:t>7</w:t>
        </w:r>
        <w:r>
          <w:fldChar w:fldCharType="end"/>
        </w:r>
      </w:p>
    </w:sdtContent>
  </w:sdt>
  <w:p w:rsidR="00FF10C5" w:rsidRDefault="00FF10C5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9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3284"/>
    <w:rsid w:val="00003E9F"/>
    <w:rsid w:val="00005E70"/>
    <w:rsid w:val="00006244"/>
    <w:rsid w:val="00011790"/>
    <w:rsid w:val="00020732"/>
    <w:rsid w:val="0002530F"/>
    <w:rsid w:val="00026CD9"/>
    <w:rsid w:val="000279F9"/>
    <w:rsid w:val="0003087B"/>
    <w:rsid w:val="00031053"/>
    <w:rsid w:val="0003245E"/>
    <w:rsid w:val="00041131"/>
    <w:rsid w:val="00042C67"/>
    <w:rsid w:val="00047082"/>
    <w:rsid w:val="0005475E"/>
    <w:rsid w:val="000559D1"/>
    <w:rsid w:val="00062C5A"/>
    <w:rsid w:val="00072B43"/>
    <w:rsid w:val="00073F56"/>
    <w:rsid w:val="000774A6"/>
    <w:rsid w:val="000801BC"/>
    <w:rsid w:val="000815D0"/>
    <w:rsid w:val="00083387"/>
    <w:rsid w:val="0008636C"/>
    <w:rsid w:val="00087C4F"/>
    <w:rsid w:val="00093143"/>
    <w:rsid w:val="000B7A6E"/>
    <w:rsid w:val="000C0512"/>
    <w:rsid w:val="000C7927"/>
    <w:rsid w:val="000D2081"/>
    <w:rsid w:val="000D2F70"/>
    <w:rsid w:val="000D4428"/>
    <w:rsid w:val="000D5010"/>
    <w:rsid w:val="000D5DE7"/>
    <w:rsid w:val="000D655B"/>
    <w:rsid w:val="000E021F"/>
    <w:rsid w:val="000F351D"/>
    <w:rsid w:val="000F43E9"/>
    <w:rsid w:val="00104A5B"/>
    <w:rsid w:val="0011238D"/>
    <w:rsid w:val="00114196"/>
    <w:rsid w:val="0011655C"/>
    <w:rsid w:val="00116736"/>
    <w:rsid w:val="00121677"/>
    <w:rsid w:val="00122086"/>
    <w:rsid w:val="00123277"/>
    <w:rsid w:val="001358EF"/>
    <w:rsid w:val="00141309"/>
    <w:rsid w:val="00143A9F"/>
    <w:rsid w:val="00161DE8"/>
    <w:rsid w:val="00163935"/>
    <w:rsid w:val="001670B9"/>
    <w:rsid w:val="00170D0F"/>
    <w:rsid w:val="001720BC"/>
    <w:rsid w:val="001757F9"/>
    <w:rsid w:val="00176D38"/>
    <w:rsid w:val="00182427"/>
    <w:rsid w:val="0018478F"/>
    <w:rsid w:val="0019335A"/>
    <w:rsid w:val="001A09FE"/>
    <w:rsid w:val="001A4FF9"/>
    <w:rsid w:val="001B0723"/>
    <w:rsid w:val="001B797B"/>
    <w:rsid w:val="001C4F90"/>
    <w:rsid w:val="001D58A3"/>
    <w:rsid w:val="001D69FC"/>
    <w:rsid w:val="001F3C6B"/>
    <w:rsid w:val="002045B9"/>
    <w:rsid w:val="00213EA3"/>
    <w:rsid w:val="00214D34"/>
    <w:rsid w:val="0021659D"/>
    <w:rsid w:val="00226D25"/>
    <w:rsid w:val="002278E6"/>
    <w:rsid w:val="00230AAB"/>
    <w:rsid w:val="00230B5D"/>
    <w:rsid w:val="00232B1C"/>
    <w:rsid w:val="00236B7D"/>
    <w:rsid w:val="00236F3F"/>
    <w:rsid w:val="0023738B"/>
    <w:rsid w:val="0023738C"/>
    <w:rsid w:val="00241DBD"/>
    <w:rsid w:val="002448E8"/>
    <w:rsid w:val="00245B7C"/>
    <w:rsid w:val="002513C2"/>
    <w:rsid w:val="002515D5"/>
    <w:rsid w:val="00253C8D"/>
    <w:rsid w:val="00254057"/>
    <w:rsid w:val="00261CFE"/>
    <w:rsid w:val="00264C70"/>
    <w:rsid w:val="002677F4"/>
    <w:rsid w:val="0027119B"/>
    <w:rsid w:val="00272EE0"/>
    <w:rsid w:val="00276D6A"/>
    <w:rsid w:val="0028310C"/>
    <w:rsid w:val="002872EE"/>
    <w:rsid w:val="00293E5C"/>
    <w:rsid w:val="002A0DD2"/>
    <w:rsid w:val="002A17EA"/>
    <w:rsid w:val="002B2A35"/>
    <w:rsid w:val="002C0417"/>
    <w:rsid w:val="002D0049"/>
    <w:rsid w:val="002D1451"/>
    <w:rsid w:val="002D3FF4"/>
    <w:rsid w:val="002E1795"/>
    <w:rsid w:val="002E1B22"/>
    <w:rsid w:val="002E3059"/>
    <w:rsid w:val="002E33F5"/>
    <w:rsid w:val="002E72BA"/>
    <w:rsid w:val="002F43EC"/>
    <w:rsid w:val="002F4D68"/>
    <w:rsid w:val="002F4F6D"/>
    <w:rsid w:val="002F5BC2"/>
    <w:rsid w:val="002F7AFC"/>
    <w:rsid w:val="0030053F"/>
    <w:rsid w:val="00310BFB"/>
    <w:rsid w:val="003163CD"/>
    <w:rsid w:val="00320562"/>
    <w:rsid w:val="0032164E"/>
    <w:rsid w:val="0032272E"/>
    <w:rsid w:val="0032704F"/>
    <w:rsid w:val="00332BA7"/>
    <w:rsid w:val="003344F7"/>
    <w:rsid w:val="00334BDB"/>
    <w:rsid w:val="003370C9"/>
    <w:rsid w:val="003515F4"/>
    <w:rsid w:val="00352AF2"/>
    <w:rsid w:val="00354DC9"/>
    <w:rsid w:val="003556DA"/>
    <w:rsid w:val="0036345D"/>
    <w:rsid w:val="003663ED"/>
    <w:rsid w:val="00382E93"/>
    <w:rsid w:val="00387125"/>
    <w:rsid w:val="003871B9"/>
    <w:rsid w:val="00390164"/>
    <w:rsid w:val="00392B9B"/>
    <w:rsid w:val="00396914"/>
    <w:rsid w:val="003973DE"/>
    <w:rsid w:val="003B50DC"/>
    <w:rsid w:val="003C11B8"/>
    <w:rsid w:val="003C621C"/>
    <w:rsid w:val="003C7536"/>
    <w:rsid w:val="003D26C2"/>
    <w:rsid w:val="003D2826"/>
    <w:rsid w:val="003D3D7D"/>
    <w:rsid w:val="003E0913"/>
    <w:rsid w:val="003E66A1"/>
    <w:rsid w:val="003F0430"/>
    <w:rsid w:val="003F20F7"/>
    <w:rsid w:val="003F3F1F"/>
    <w:rsid w:val="00402D51"/>
    <w:rsid w:val="00405230"/>
    <w:rsid w:val="0041495B"/>
    <w:rsid w:val="00414D31"/>
    <w:rsid w:val="00416BE5"/>
    <w:rsid w:val="00417805"/>
    <w:rsid w:val="0042106B"/>
    <w:rsid w:val="00423B39"/>
    <w:rsid w:val="0042481A"/>
    <w:rsid w:val="00430C8F"/>
    <w:rsid w:val="00437B03"/>
    <w:rsid w:val="004406DD"/>
    <w:rsid w:val="00443C01"/>
    <w:rsid w:val="00444F42"/>
    <w:rsid w:val="00445EE6"/>
    <w:rsid w:val="0045479C"/>
    <w:rsid w:val="004559E2"/>
    <w:rsid w:val="00460937"/>
    <w:rsid w:val="00462289"/>
    <w:rsid w:val="004640A0"/>
    <w:rsid w:val="00472CB0"/>
    <w:rsid w:val="00473710"/>
    <w:rsid w:val="0047372B"/>
    <w:rsid w:val="00473A92"/>
    <w:rsid w:val="00474030"/>
    <w:rsid w:val="00474E56"/>
    <w:rsid w:val="0047680B"/>
    <w:rsid w:val="004769BB"/>
    <w:rsid w:val="004839C0"/>
    <w:rsid w:val="00483E16"/>
    <w:rsid w:val="00484324"/>
    <w:rsid w:val="00485B79"/>
    <w:rsid w:val="004904B9"/>
    <w:rsid w:val="004A569B"/>
    <w:rsid w:val="004A601F"/>
    <w:rsid w:val="004B6045"/>
    <w:rsid w:val="004C423C"/>
    <w:rsid w:val="004C7805"/>
    <w:rsid w:val="004D0732"/>
    <w:rsid w:val="004D1226"/>
    <w:rsid w:val="004D43F7"/>
    <w:rsid w:val="004D60C5"/>
    <w:rsid w:val="004E0B18"/>
    <w:rsid w:val="004E55F5"/>
    <w:rsid w:val="004E7F40"/>
    <w:rsid w:val="004F0F4A"/>
    <w:rsid w:val="004F1AF9"/>
    <w:rsid w:val="004F58BA"/>
    <w:rsid w:val="00501BEA"/>
    <w:rsid w:val="00504F41"/>
    <w:rsid w:val="00510513"/>
    <w:rsid w:val="005114C2"/>
    <w:rsid w:val="00512B6A"/>
    <w:rsid w:val="00512BCE"/>
    <w:rsid w:val="005212E5"/>
    <w:rsid w:val="0052417E"/>
    <w:rsid w:val="0052788D"/>
    <w:rsid w:val="0053162D"/>
    <w:rsid w:val="00541DEB"/>
    <w:rsid w:val="0054226C"/>
    <w:rsid w:val="005438C2"/>
    <w:rsid w:val="005526C7"/>
    <w:rsid w:val="005548E2"/>
    <w:rsid w:val="0055599A"/>
    <w:rsid w:val="00555D77"/>
    <w:rsid w:val="00557EAB"/>
    <w:rsid w:val="00560165"/>
    <w:rsid w:val="0056075E"/>
    <w:rsid w:val="00570664"/>
    <w:rsid w:val="00572FB4"/>
    <w:rsid w:val="00590D11"/>
    <w:rsid w:val="0059576C"/>
    <w:rsid w:val="005A4012"/>
    <w:rsid w:val="005B0A7D"/>
    <w:rsid w:val="005C0E66"/>
    <w:rsid w:val="005C5304"/>
    <w:rsid w:val="005D3691"/>
    <w:rsid w:val="005D42AE"/>
    <w:rsid w:val="005D5A8F"/>
    <w:rsid w:val="005E22F9"/>
    <w:rsid w:val="005F5A50"/>
    <w:rsid w:val="00606AAC"/>
    <w:rsid w:val="00612E51"/>
    <w:rsid w:val="00613547"/>
    <w:rsid w:val="00614F87"/>
    <w:rsid w:val="006161D8"/>
    <w:rsid w:val="00617FCA"/>
    <w:rsid w:val="0063525F"/>
    <w:rsid w:val="00650D89"/>
    <w:rsid w:val="006517C9"/>
    <w:rsid w:val="006529DD"/>
    <w:rsid w:val="00652FC5"/>
    <w:rsid w:val="00665FB9"/>
    <w:rsid w:val="006739BE"/>
    <w:rsid w:val="00677B80"/>
    <w:rsid w:val="00682304"/>
    <w:rsid w:val="00684AA2"/>
    <w:rsid w:val="00686AE6"/>
    <w:rsid w:val="0069026B"/>
    <w:rsid w:val="0069297B"/>
    <w:rsid w:val="0069684E"/>
    <w:rsid w:val="006A28C2"/>
    <w:rsid w:val="006A7A40"/>
    <w:rsid w:val="006B2F4E"/>
    <w:rsid w:val="006B731F"/>
    <w:rsid w:val="006C1558"/>
    <w:rsid w:val="006C40F8"/>
    <w:rsid w:val="006C67EA"/>
    <w:rsid w:val="006C6A22"/>
    <w:rsid w:val="006D4F2B"/>
    <w:rsid w:val="006D6B95"/>
    <w:rsid w:val="006D6E76"/>
    <w:rsid w:val="006E07A9"/>
    <w:rsid w:val="006E252E"/>
    <w:rsid w:val="006E2C06"/>
    <w:rsid w:val="006E3F43"/>
    <w:rsid w:val="006E4F8E"/>
    <w:rsid w:val="006E69F3"/>
    <w:rsid w:val="006F6053"/>
    <w:rsid w:val="007003DE"/>
    <w:rsid w:val="00707122"/>
    <w:rsid w:val="00707C17"/>
    <w:rsid w:val="0071266C"/>
    <w:rsid w:val="00714421"/>
    <w:rsid w:val="00715DED"/>
    <w:rsid w:val="00717828"/>
    <w:rsid w:val="00720E1A"/>
    <w:rsid w:val="00723ECA"/>
    <w:rsid w:val="00724DE3"/>
    <w:rsid w:val="007252D4"/>
    <w:rsid w:val="0072575E"/>
    <w:rsid w:val="00726486"/>
    <w:rsid w:val="007309EF"/>
    <w:rsid w:val="00732535"/>
    <w:rsid w:val="00736C62"/>
    <w:rsid w:val="0074387F"/>
    <w:rsid w:val="00750BF4"/>
    <w:rsid w:val="00763CF8"/>
    <w:rsid w:val="00767BDC"/>
    <w:rsid w:val="007706E1"/>
    <w:rsid w:val="0077287D"/>
    <w:rsid w:val="007756F7"/>
    <w:rsid w:val="00780193"/>
    <w:rsid w:val="00792CB9"/>
    <w:rsid w:val="00792E25"/>
    <w:rsid w:val="00793CCE"/>
    <w:rsid w:val="00795CE9"/>
    <w:rsid w:val="00796DDE"/>
    <w:rsid w:val="007A0CAE"/>
    <w:rsid w:val="007A2A91"/>
    <w:rsid w:val="007A591F"/>
    <w:rsid w:val="007A6049"/>
    <w:rsid w:val="007B2B2F"/>
    <w:rsid w:val="007D14F6"/>
    <w:rsid w:val="007D70C3"/>
    <w:rsid w:val="007E2F80"/>
    <w:rsid w:val="007F2B25"/>
    <w:rsid w:val="007F2CBE"/>
    <w:rsid w:val="007F7549"/>
    <w:rsid w:val="00805526"/>
    <w:rsid w:val="00815D1F"/>
    <w:rsid w:val="0081611D"/>
    <w:rsid w:val="008161E2"/>
    <w:rsid w:val="00831A16"/>
    <w:rsid w:val="00834810"/>
    <w:rsid w:val="00840B9A"/>
    <w:rsid w:val="0084417B"/>
    <w:rsid w:val="00845B7D"/>
    <w:rsid w:val="00845DFC"/>
    <w:rsid w:val="0084738B"/>
    <w:rsid w:val="00850D68"/>
    <w:rsid w:val="00856399"/>
    <w:rsid w:val="00865E77"/>
    <w:rsid w:val="00865EA5"/>
    <w:rsid w:val="008737BE"/>
    <w:rsid w:val="008752A1"/>
    <w:rsid w:val="008759FF"/>
    <w:rsid w:val="008810E7"/>
    <w:rsid w:val="008A2C94"/>
    <w:rsid w:val="008A306E"/>
    <w:rsid w:val="008A4784"/>
    <w:rsid w:val="008A4E5C"/>
    <w:rsid w:val="008A71FF"/>
    <w:rsid w:val="008B1744"/>
    <w:rsid w:val="008C02E7"/>
    <w:rsid w:val="008C3637"/>
    <w:rsid w:val="008C4A40"/>
    <w:rsid w:val="008C5202"/>
    <w:rsid w:val="008C5DC7"/>
    <w:rsid w:val="008C78A9"/>
    <w:rsid w:val="008D17A8"/>
    <w:rsid w:val="008F1D49"/>
    <w:rsid w:val="008F3E61"/>
    <w:rsid w:val="00901068"/>
    <w:rsid w:val="00905F5A"/>
    <w:rsid w:val="009064A4"/>
    <w:rsid w:val="00916189"/>
    <w:rsid w:val="00935EE7"/>
    <w:rsid w:val="0093618B"/>
    <w:rsid w:val="009371C0"/>
    <w:rsid w:val="00937E7C"/>
    <w:rsid w:val="00945D65"/>
    <w:rsid w:val="00946770"/>
    <w:rsid w:val="009530DA"/>
    <w:rsid w:val="009550A9"/>
    <w:rsid w:val="009551DF"/>
    <w:rsid w:val="009630D7"/>
    <w:rsid w:val="00964072"/>
    <w:rsid w:val="0096414A"/>
    <w:rsid w:val="009647C4"/>
    <w:rsid w:val="0096666B"/>
    <w:rsid w:val="00972D9A"/>
    <w:rsid w:val="00976A14"/>
    <w:rsid w:val="009806FD"/>
    <w:rsid w:val="00980DED"/>
    <w:rsid w:val="0098129B"/>
    <w:rsid w:val="00981746"/>
    <w:rsid w:val="00982711"/>
    <w:rsid w:val="0098277D"/>
    <w:rsid w:val="00982B92"/>
    <w:rsid w:val="0099379C"/>
    <w:rsid w:val="0099518C"/>
    <w:rsid w:val="00996F55"/>
    <w:rsid w:val="009A215E"/>
    <w:rsid w:val="009B0B4A"/>
    <w:rsid w:val="009B462F"/>
    <w:rsid w:val="009B572E"/>
    <w:rsid w:val="009C3EAF"/>
    <w:rsid w:val="009C677C"/>
    <w:rsid w:val="009D1469"/>
    <w:rsid w:val="009D6607"/>
    <w:rsid w:val="009E2F86"/>
    <w:rsid w:val="009E3377"/>
    <w:rsid w:val="009E5119"/>
    <w:rsid w:val="009E62F1"/>
    <w:rsid w:val="009F00D2"/>
    <w:rsid w:val="009F09D3"/>
    <w:rsid w:val="009F0DE1"/>
    <w:rsid w:val="00A00AA9"/>
    <w:rsid w:val="00A011CD"/>
    <w:rsid w:val="00A02F85"/>
    <w:rsid w:val="00A0516A"/>
    <w:rsid w:val="00A0742A"/>
    <w:rsid w:val="00A1041A"/>
    <w:rsid w:val="00A11430"/>
    <w:rsid w:val="00A14085"/>
    <w:rsid w:val="00A14BE5"/>
    <w:rsid w:val="00A17396"/>
    <w:rsid w:val="00A25CA9"/>
    <w:rsid w:val="00A278F4"/>
    <w:rsid w:val="00A27D29"/>
    <w:rsid w:val="00A32F24"/>
    <w:rsid w:val="00A36488"/>
    <w:rsid w:val="00A40433"/>
    <w:rsid w:val="00A40D34"/>
    <w:rsid w:val="00A462F5"/>
    <w:rsid w:val="00A4749D"/>
    <w:rsid w:val="00A50202"/>
    <w:rsid w:val="00A520C3"/>
    <w:rsid w:val="00A549B7"/>
    <w:rsid w:val="00A55E8E"/>
    <w:rsid w:val="00A63284"/>
    <w:rsid w:val="00A82ABC"/>
    <w:rsid w:val="00A84B14"/>
    <w:rsid w:val="00A86040"/>
    <w:rsid w:val="00A95E84"/>
    <w:rsid w:val="00AA46DB"/>
    <w:rsid w:val="00AB2075"/>
    <w:rsid w:val="00AB417D"/>
    <w:rsid w:val="00AB58C5"/>
    <w:rsid w:val="00AC3987"/>
    <w:rsid w:val="00AC3FD4"/>
    <w:rsid w:val="00AE1EAB"/>
    <w:rsid w:val="00AE46EF"/>
    <w:rsid w:val="00AE5322"/>
    <w:rsid w:val="00AE5A97"/>
    <w:rsid w:val="00AE6953"/>
    <w:rsid w:val="00AF1248"/>
    <w:rsid w:val="00AF350E"/>
    <w:rsid w:val="00AF7F9E"/>
    <w:rsid w:val="00B0319A"/>
    <w:rsid w:val="00B05D81"/>
    <w:rsid w:val="00B0714E"/>
    <w:rsid w:val="00B141AD"/>
    <w:rsid w:val="00B14E0C"/>
    <w:rsid w:val="00B2241F"/>
    <w:rsid w:val="00B2506B"/>
    <w:rsid w:val="00B25F09"/>
    <w:rsid w:val="00B31FEA"/>
    <w:rsid w:val="00B32273"/>
    <w:rsid w:val="00B33840"/>
    <w:rsid w:val="00B35BDD"/>
    <w:rsid w:val="00B363B8"/>
    <w:rsid w:val="00B363E3"/>
    <w:rsid w:val="00B40196"/>
    <w:rsid w:val="00B47687"/>
    <w:rsid w:val="00B520FC"/>
    <w:rsid w:val="00B60075"/>
    <w:rsid w:val="00B62A18"/>
    <w:rsid w:val="00B6648F"/>
    <w:rsid w:val="00B7528D"/>
    <w:rsid w:val="00B77A37"/>
    <w:rsid w:val="00B80D3B"/>
    <w:rsid w:val="00B8341D"/>
    <w:rsid w:val="00B8564E"/>
    <w:rsid w:val="00B90AE2"/>
    <w:rsid w:val="00B94BFB"/>
    <w:rsid w:val="00B96E68"/>
    <w:rsid w:val="00BA3A77"/>
    <w:rsid w:val="00BA3FA4"/>
    <w:rsid w:val="00BA5807"/>
    <w:rsid w:val="00BB368F"/>
    <w:rsid w:val="00BB424D"/>
    <w:rsid w:val="00BC64F5"/>
    <w:rsid w:val="00BC7D60"/>
    <w:rsid w:val="00BE3D0F"/>
    <w:rsid w:val="00BF47E3"/>
    <w:rsid w:val="00C038A3"/>
    <w:rsid w:val="00C06438"/>
    <w:rsid w:val="00C07B4E"/>
    <w:rsid w:val="00C13B17"/>
    <w:rsid w:val="00C13B60"/>
    <w:rsid w:val="00C13E12"/>
    <w:rsid w:val="00C24895"/>
    <w:rsid w:val="00C31333"/>
    <w:rsid w:val="00C31375"/>
    <w:rsid w:val="00C32BB9"/>
    <w:rsid w:val="00C35761"/>
    <w:rsid w:val="00C4241A"/>
    <w:rsid w:val="00C46E42"/>
    <w:rsid w:val="00C50E6F"/>
    <w:rsid w:val="00C5396C"/>
    <w:rsid w:val="00C631EC"/>
    <w:rsid w:val="00C6359B"/>
    <w:rsid w:val="00C64212"/>
    <w:rsid w:val="00C721C3"/>
    <w:rsid w:val="00C80C68"/>
    <w:rsid w:val="00CA4F36"/>
    <w:rsid w:val="00CA5559"/>
    <w:rsid w:val="00CA7407"/>
    <w:rsid w:val="00CB38C6"/>
    <w:rsid w:val="00CD2FFF"/>
    <w:rsid w:val="00CE2002"/>
    <w:rsid w:val="00CE33E6"/>
    <w:rsid w:val="00CF3E2E"/>
    <w:rsid w:val="00CF54DC"/>
    <w:rsid w:val="00D0167A"/>
    <w:rsid w:val="00D018C7"/>
    <w:rsid w:val="00D048B3"/>
    <w:rsid w:val="00D0557E"/>
    <w:rsid w:val="00D05609"/>
    <w:rsid w:val="00D0728D"/>
    <w:rsid w:val="00D07DB9"/>
    <w:rsid w:val="00D10801"/>
    <w:rsid w:val="00D11AD3"/>
    <w:rsid w:val="00D126E6"/>
    <w:rsid w:val="00D13B73"/>
    <w:rsid w:val="00D13C8C"/>
    <w:rsid w:val="00D22DD3"/>
    <w:rsid w:val="00D23D30"/>
    <w:rsid w:val="00D265A3"/>
    <w:rsid w:val="00D2797B"/>
    <w:rsid w:val="00D31FF7"/>
    <w:rsid w:val="00D33030"/>
    <w:rsid w:val="00D3412D"/>
    <w:rsid w:val="00D40824"/>
    <w:rsid w:val="00D41C01"/>
    <w:rsid w:val="00D43C2B"/>
    <w:rsid w:val="00D50454"/>
    <w:rsid w:val="00D521F2"/>
    <w:rsid w:val="00D52E09"/>
    <w:rsid w:val="00D57298"/>
    <w:rsid w:val="00D84248"/>
    <w:rsid w:val="00D87876"/>
    <w:rsid w:val="00D92F5F"/>
    <w:rsid w:val="00D9422E"/>
    <w:rsid w:val="00D95E0D"/>
    <w:rsid w:val="00DB2910"/>
    <w:rsid w:val="00DB4619"/>
    <w:rsid w:val="00DB46C6"/>
    <w:rsid w:val="00DB681B"/>
    <w:rsid w:val="00DB77F0"/>
    <w:rsid w:val="00DC3A55"/>
    <w:rsid w:val="00DD0E8B"/>
    <w:rsid w:val="00DD11CD"/>
    <w:rsid w:val="00DE3678"/>
    <w:rsid w:val="00DE52D0"/>
    <w:rsid w:val="00DF7E08"/>
    <w:rsid w:val="00E024F4"/>
    <w:rsid w:val="00E0791B"/>
    <w:rsid w:val="00E134EA"/>
    <w:rsid w:val="00E16AE7"/>
    <w:rsid w:val="00E21C0B"/>
    <w:rsid w:val="00E33FB3"/>
    <w:rsid w:val="00E35F20"/>
    <w:rsid w:val="00E4061F"/>
    <w:rsid w:val="00E4377A"/>
    <w:rsid w:val="00E473EC"/>
    <w:rsid w:val="00E47D33"/>
    <w:rsid w:val="00E52954"/>
    <w:rsid w:val="00E629AA"/>
    <w:rsid w:val="00E73B93"/>
    <w:rsid w:val="00E7531C"/>
    <w:rsid w:val="00E95618"/>
    <w:rsid w:val="00EA163E"/>
    <w:rsid w:val="00EA3C81"/>
    <w:rsid w:val="00EA55D3"/>
    <w:rsid w:val="00EA7875"/>
    <w:rsid w:val="00EB0362"/>
    <w:rsid w:val="00EB0708"/>
    <w:rsid w:val="00EB4C0B"/>
    <w:rsid w:val="00EC071A"/>
    <w:rsid w:val="00EC13AE"/>
    <w:rsid w:val="00EC3CF8"/>
    <w:rsid w:val="00EC5B52"/>
    <w:rsid w:val="00ED0A94"/>
    <w:rsid w:val="00ED5327"/>
    <w:rsid w:val="00EE0183"/>
    <w:rsid w:val="00EE0E32"/>
    <w:rsid w:val="00EE1BAF"/>
    <w:rsid w:val="00EE7D03"/>
    <w:rsid w:val="00EE7D0B"/>
    <w:rsid w:val="00EF1692"/>
    <w:rsid w:val="00F0644E"/>
    <w:rsid w:val="00F07008"/>
    <w:rsid w:val="00F07039"/>
    <w:rsid w:val="00F07C01"/>
    <w:rsid w:val="00F14CB3"/>
    <w:rsid w:val="00F2308A"/>
    <w:rsid w:val="00F248D0"/>
    <w:rsid w:val="00F25492"/>
    <w:rsid w:val="00F27234"/>
    <w:rsid w:val="00F40694"/>
    <w:rsid w:val="00F40D74"/>
    <w:rsid w:val="00F679BE"/>
    <w:rsid w:val="00F773EC"/>
    <w:rsid w:val="00F80673"/>
    <w:rsid w:val="00F82183"/>
    <w:rsid w:val="00F8326F"/>
    <w:rsid w:val="00F836F0"/>
    <w:rsid w:val="00F868CA"/>
    <w:rsid w:val="00F90390"/>
    <w:rsid w:val="00F93FEE"/>
    <w:rsid w:val="00F96A91"/>
    <w:rsid w:val="00FA4F6B"/>
    <w:rsid w:val="00FB25CD"/>
    <w:rsid w:val="00FB643D"/>
    <w:rsid w:val="00FC21ED"/>
    <w:rsid w:val="00FD0A24"/>
    <w:rsid w:val="00FE21A9"/>
    <w:rsid w:val="00FE4237"/>
    <w:rsid w:val="00FE605B"/>
    <w:rsid w:val="00FF10C5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95F6A-A189-489F-9FB3-3860EBC6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4140</TotalTime>
  <Pages>1</Pages>
  <Words>1984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111</cp:revision>
  <cp:lastPrinted>2015-04-14T09:29:00Z</cp:lastPrinted>
  <dcterms:created xsi:type="dcterms:W3CDTF">2012-03-28T05:21:00Z</dcterms:created>
  <dcterms:modified xsi:type="dcterms:W3CDTF">2015-05-22T11:42:00Z</dcterms:modified>
</cp:coreProperties>
</file>